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836" w:rsidRPr="00E1462A" w:rsidRDefault="00C54836" w:rsidP="00C54836">
      <w:pPr>
        <w:tabs>
          <w:tab w:val="right" w:pos="10800"/>
        </w:tabs>
        <w:rPr>
          <w:sz w:val="20"/>
          <w:szCs w:val="20"/>
        </w:rPr>
      </w:pPr>
      <w:r w:rsidRPr="00E1462A">
        <w:rPr>
          <w:sz w:val="20"/>
          <w:szCs w:val="20"/>
        </w:rPr>
        <w:t>Course Syllabus</w:t>
      </w:r>
      <w:r w:rsidRPr="00E1462A">
        <w:rPr>
          <w:sz w:val="20"/>
          <w:szCs w:val="20"/>
        </w:rPr>
        <w:tab/>
        <w:t>August 23, 2010</w:t>
      </w:r>
    </w:p>
    <w:p w:rsidR="00D820FB" w:rsidRPr="00E1462A" w:rsidRDefault="00C54836" w:rsidP="00C54836">
      <w:pPr>
        <w:tabs>
          <w:tab w:val="right" w:pos="10800"/>
        </w:tabs>
        <w:rPr>
          <w:sz w:val="20"/>
          <w:szCs w:val="20"/>
        </w:rPr>
      </w:pPr>
      <w:r w:rsidRPr="00E1462A">
        <w:rPr>
          <w:sz w:val="20"/>
          <w:szCs w:val="20"/>
        </w:rPr>
        <w:t>Mr. Dennis</w:t>
      </w:r>
      <w:r w:rsidR="0076047D" w:rsidRPr="00E1462A">
        <w:rPr>
          <w:sz w:val="20"/>
          <w:szCs w:val="20"/>
        </w:rPr>
        <w:tab/>
        <w:t xml:space="preserve">email:   </w:t>
      </w:r>
      <w:hyperlink r:id="rId5" w:history="1">
        <w:r w:rsidR="00515DE3" w:rsidRPr="00E1462A">
          <w:rPr>
            <w:rStyle w:val="Hyperlink"/>
            <w:sz w:val="20"/>
            <w:szCs w:val="20"/>
          </w:rPr>
          <w:t>denniss1@duvalschools.org</w:t>
        </w:r>
      </w:hyperlink>
      <w:r w:rsidRPr="00E1462A">
        <w:rPr>
          <w:sz w:val="20"/>
          <w:szCs w:val="20"/>
        </w:rPr>
        <w:br/>
        <w:t>Honors Geometry</w:t>
      </w:r>
      <w:r w:rsidR="0076047D" w:rsidRPr="00E1462A">
        <w:rPr>
          <w:sz w:val="20"/>
          <w:szCs w:val="20"/>
        </w:rPr>
        <w:tab/>
        <w:t xml:space="preserve">website: </w:t>
      </w:r>
      <w:hyperlink r:id="rId6" w:history="1">
        <w:r w:rsidR="002C4632" w:rsidRPr="00E1462A">
          <w:rPr>
            <w:rStyle w:val="Hyperlink"/>
            <w:sz w:val="20"/>
            <w:szCs w:val="20"/>
          </w:rPr>
          <w:t>mrdennismathtphs.weebly.com</w:t>
        </w:r>
      </w:hyperlink>
      <w:r w:rsidR="00D820FB" w:rsidRPr="00E1462A">
        <w:rPr>
          <w:sz w:val="20"/>
          <w:szCs w:val="20"/>
        </w:rPr>
        <w:br/>
      </w:r>
      <w:r w:rsidR="00D820FB" w:rsidRPr="00E1462A">
        <w:rPr>
          <w:sz w:val="20"/>
          <w:szCs w:val="20"/>
        </w:rPr>
        <w:tab/>
        <w:t>phone:  904-720-1650 ext. 152</w:t>
      </w:r>
    </w:p>
    <w:p w:rsidR="0076047D" w:rsidRPr="00E1462A" w:rsidRDefault="0076047D" w:rsidP="00C71EC0">
      <w:pPr>
        <w:tabs>
          <w:tab w:val="right" w:pos="10800"/>
        </w:tabs>
        <w:spacing w:after="120"/>
        <w:rPr>
          <w:b/>
          <w:sz w:val="20"/>
          <w:szCs w:val="20"/>
        </w:rPr>
      </w:pPr>
      <w:r w:rsidRPr="00E1462A">
        <w:rPr>
          <w:b/>
          <w:sz w:val="20"/>
          <w:szCs w:val="20"/>
        </w:rPr>
        <w:t>Course Overview</w:t>
      </w:r>
    </w:p>
    <w:p w:rsidR="0076047D" w:rsidRPr="00E1462A" w:rsidRDefault="00EF5FEE" w:rsidP="00C54836">
      <w:pPr>
        <w:tabs>
          <w:tab w:val="right" w:pos="10800"/>
        </w:tabs>
        <w:rPr>
          <w:sz w:val="20"/>
          <w:szCs w:val="20"/>
        </w:rPr>
      </w:pPr>
      <w:r w:rsidRPr="00E1462A">
        <w:rPr>
          <w:sz w:val="20"/>
          <w:szCs w:val="20"/>
        </w:rPr>
        <w:t>In Honors Geometry this year</w:t>
      </w:r>
      <w:r w:rsidR="0076047D" w:rsidRPr="00E1462A">
        <w:rPr>
          <w:sz w:val="20"/>
          <w:szCs w:val="20"/>
        </w:rPr>
        <w:t xml:space="preserve"> we will cover a range of geometric topics, from points and lines in the coordinate plane, to the perimeter, area and volume of 2- and 3-dimensional shapes, to reasoning and proof, which we will use to analyze the attributes of parallel and perpendicular lines, as well as congruent and similar triangles. We will also touch on the special properties of right triangles, and trigonometry.</w:t>
      </w:r>
    </w:p>
    <w:p w:rsidR="0030297D" w:rsidRPr="00E1462A" w:rsidRDefault="0030297D" w:rsidP="00C54836">
      <w:pPr>
        <w:tabs>
          <w:tab w:val="right" w:pos="10800"/>
        </w:tabs>
        <w:rPr>
          <w:sz w:val="20"/>
          <w:szCs w:val="20"/>
        </w:rPr>
      </w:pPr>
      <w:r w:rsidRPr="00E1462A">
        <w:rPr>
          <w:sz w:val="20"/>
          <w:szCs w:val="20"/>
        </w:rPr>
        <w:t>In addition to the geometry course work, 9</w:t>
      </w:r>
      <w:r w:rsidRPr="00E1462A">
        <w:rPr>
          <w:sz w:val="20"/>
          <w:szCs w:val="20"/>
          <w:vertAlign w:val="superscript"/>
        </w:rPr>
        <w:t>th</w:t>
      </w:r>
      <w:r w:rsidRPr="00E1462A">
        <w:rPr>
          <w:sz w:val="20"/>
          <w:szCs w:val="20"/>
        </w:rPr>
        <w:t xml:space="preserve"> graders will be taking the Algebra I End of Course exam this </w:t>
      </w:r>
      <w:r w:rsidR="00C9325A" w:rsidRPr="00E1462A">
        <w:rPr>
          <w:sz w:val="20"/>
          <w:szCs w:val="20"/>
        </w:rPr>
        <w:t xml:space="preserve">year, which means we will </w:t>
      </w:r>
      <w:r w:rsidR="00D820FB" w:rsidRPr="00E1462A">
        <w:rPr>
          <w:sz w:val="20"/>
          <w:szCs w:val="20"/>
        </w:rPr>
        <w:t>review</w:t>
      </w:r>
      <w:r w:rsidR="00C9325A" w:rsidRPr="00E1462A">
        <w:rPr>
          <w:sz w:val="20"/>
          <w:szCs w:val="20"/>
        </w:rPr>
        <w:t xml:space="preserve"> Algebra I concepts throughout the year.  To the extent possible, this review will be incorporated into the flow of the geometry lesson, but there will be times when we will be working on both trac</w:t>
      </w:r>
      <w:r w:rsidR="00EC0E59" w:rsidRPr="00E1462A">
        <w:rPr>
          <w:sz w:val="20"/>
          <w:szCs w:val="20"/>
        </w:rPr>
        <w:t>ks in the same day</w:t>
      </w:r>
      <w:r w:rsidR="00C9325A" w:rsidRPr="00E1462A">
        <w:rPr>
          <w:sz w:val="20"/>
          <w:szCs w:val="20"/>
        </w:rPr>
        <w:t>.</w:t>
      </w:r>
    </w:p>
    <w:p w:rsidR="007811F7" w:rsidRPr="00E1462A" w:rsidRDefault="0076047D" w:rsidP="00C54836">
      <w:pPr>
        <w:tabs>
          <w:tab w:val="right" w:pos="10800"/>
        </w:tabs>
        <w:rPr>
          <w:sz w:val="20"/>
          <w:szCs w:val="20"/>
        </w:rPr>
      </w:pPr>
      <w:r w:rsidRPr="00E1462A">
        <w:rPr>
          <w:sz w:val="20"/>
          <w:szCs w:val="20"/>
        </w:rPr>
        <w:t xml:space="preserve">The textbook for the course is </w:t>
      </w:r>
      <w:r w:rsidRPr="00E1462A">
        <w:rPr>
          <w:i/>
          <w:sz w:val="20"/>
          <w:szCs w:val="20"/>
        </w:rPr>
        <w:t>Florida Geometry</w:t>
      </w:r>
      <w:r w:rsidRPr="00E1462A">
        <w:rPr>
          <w:sz w:val="20"/>
          <w:szCs w:val="20"/>
        </w:rPr>
        <w:t>, published by Glencoe McGraw-Hill.  This is a brand new textbook, and is aligned with Florida’s Next Generation Sunshine State Standards (NGSSS)</w:t>
      </w:r>
      <w:r w:rsidR="007811F7" w:rsidRPr="00E1462A">
        <w:rPr>
          <w:sz w:val="20"/>
          <w:szCs w:val="20"/>
        </w:rPr>
        <w:t xml:space="preserve">.  We will only have class sets of the texts; however, the entire book is available online at </w:t>
      </w:r>
      <w:hyperlink r:id="rId7" w:history="1">
        <w:r w:rsidR="00515DE3" w:rsidRPr="00E1462A">
          <w:rPr>
            <w:rStyle w:val="Hyperlink"/>
            <w:sz w:val="20"/>
            <w:szCs w:val="20"/>
          </w:rPr>
          <w:t>connectED.mcgraw-hill.com</w:t>
        </w:r>
      </w:hyperlink>
      <w:r w:rsidR="007811F7" w:rsidRPr="00E1462A">
        <w:rPr>
          <w:sz w:val="20"/>
          <w:szCs w:val="20"/>
        </w:rPr>
        <w:t>.  Students (and parents) will have the ability to access this website from any internet connection, enabling students to study from the textbook and do their homework without having to bring home the physical book.</w:t>
      </w:r>
    </w:p>
    <w:p w:rsidR="007811F7" w:rsidRPr="00E1462A" w:rsidRDefault="007811F7" w:rsidP="00C71EC0">
      <w:pPr>
        <w:tabs>
          <w:tab w:val="right" w:pos="10800"/>
        </w:tabs>
        <w:spacing w:after="120"/>
        <w:rPr>
          <w:b/>
          <w:sz w:val="20"/>
          <w:szCs w:val="20"/>
        </w:rPr>
      </w:pPr>
      <w:r w:rsidRPr="00E1462A">
        <w:rPr>
          <w:b/>
          <w:sz w:val="20"/>
          <w:szCs w:val="20"/>
        </w:rPr>
        <w:t>Online Resources</w:t>
      </w:r>
    </w:p>
    <w:p w:rsidR="007811F7" w:rsidRPr="00E1462A" w:rsidRDefault="00D820FB" w:rsidP="00C54836">
      <w:pPr>
        <w:tabs>
          <w:tab w:val="right" w:pos="10800"/>
        </w:tabs>
        <w:rPr>
          <w:sz w:val="20"/>
          <w:szCs w:val="20"/>
        </w:rPr>
      </w:pPr>
      <w:r w:rsidRPr="00E1462A">
        <w:rPr>
          <w:sz w:val="20"/>
          <w:szCs w:val="20"/>
        </w:rPr>
        <w:t>On my website,</w:t>
      </w:r>
      <w:r w:rsidR="007811F7" w:rsidRPr="00E1462A">
        <w:rPr>
          <w:sz w:val="20"/>
          <w:szCs w:val="20"/>
        </w:rPr>
        <w:t xml:space="preserve"> I will post homework assignments, </w:t>
      </w:r>
      <w:r w:rsidR="00515DE3" w:rsidRPr="00E1462A">
        <w:rPr>
          <w:sz w:val="20"/>
          <w:szCs w:val="20"/>
        </w:rPr>
        <w:t xml:space="preserve">test dates and other information on that site.  I also plan to post lesson plans, presentations and additional notes, as appropriate.  This syllabus is posted </w:t>
      </w:r>
      <w:r w:rsidR="00EF5FEE" w:rsidRPr="00E1462A">
        <w:rPr>
          <w:sz w:val="20"/>
          <w:szCs w:val="20"/>
        </w:rPr>
        <w:t>there</w:t>
      </w:r>
      <w:r w:rsidR="00515DE3" w:rsidRPr="00E1462A">
        <w:rPr>
          <w:sz w:val="20"/>
          <w:szCs w:val="20"/>
        </w:rPr>
        <w:t xml:space="preserve">, and contains active links to the other online resources cited in this syllabus.  </w:t>
      </w:r>
      <w:r w:rsidR="007811F7" w:rsidRPr="00E1462A">
        <w:rPr>
          <w:sz w:val="20"/>
          <w:szCs w:val="20"/>
        </w:rPr>
        <w:t xml:space="preserve">Additional support is also available online from the publisher of </w:t>
      </w:r>
      <w:r w:rsidR="007811F7" w:rsidRPr="00E1462A">
        <w:rPr>
          <w:i/>
          <w:sz w:val="20"/>
          <w:szCs w:val="20"/>
        </w:rPr>
        <w:t xml:space="preserve">Florida Geometry, </w:t>
      </w:r>
      <w:r w:rsidR="007811F7" w:rsidRPr="00E1462A">
        <w:rPr>
          <w:sz w:val="20"/>
          <w:szCs w:val="20"/>
        </w:rPr>
        <w:t xml:space="preserve">including FL Math Online at </w:t>
      </w:r>
      <w:hyperlink r:id="rId8" w:history="1">
        <w:r w:rsidR="00515DE3" w:rsidRPr="00E1462A">
          <w:rPr>
            <w:rStyle w:val="Hyperlink"/>
            <w:sz w:val="20"/>
            <w:szCs w:val="20"/>
          </w:rPr>
          <w:t>glencoe.com</w:t>
        </w:r>
      </w:hyperlink>
      <w:r w:rsidR="007811F7" w:rsidRPr="00E1462A">
        <w:rPr>
          <w:sz w:val="20"/>
          <w:szCs w:val="20"/>
        </w:rPr>
        <w:t xml:space="preserve">, and Online Tutorials at </w:t>
      </w:r>
      <w:hyperlink r:id="rId9" w:history="1">
        <w:r w:rsidR="0030297D" w:rsidRPr="00E1462A">
          <w:rPr>
            <w:rStyle w:val="Hyperlink"/>
            <w:sz w:val="20"/>
            <w:szCs w:val="20"/>
          </w:rPr>
          <w:t>h</w:t>
        </w:r>
        <w:r w:rsidR="00515DE3" w:rsidRPr="00E1462A">
          <w:rPr>
            <w:rStyle w:val="Hyperlink"/>
            <w:sz w:val="20"/>
            <w:szCs w:val="20"/>
          </w:rPr>
          <w:t>otmath.com</w:t>
        </w:r>
      </w:hyperlink>
      <w:r w:rsidR="007811F7" w:rsidRPr="00E1462A">
        <w:rPr>
          <w:sz w:val="20"/>
          <w:szCs w:val="20"/>
        </w:rPr>
        <w:t>.  As other resources become available, I will post them on my website.</w:t>
      </w:r>
    </w:p>
    <w:p w:rsidR="00515DE3" w:rsidRPr="00E1462A" w:rsidRDefault="00515DE3" w:rsidP="00C71EC0">
      <w:pPr>
        <w:tabs>
          <w:tab w:val="right" w:pos="10800"/>
        </w:tabs>
        <w:spacing w:after="120"/>
        <w:rPr>
          <w:b/>
          <w:sz w:val="20"/>
          <w:szCs w:val="20"/>
        </w:rPr>
      </w:pPr>
      <w:r w:rsidRPr="00E1462A">
        <w:rPr>
          <w:b/>
          <w:sz w:val="20"/>
          <w:szCs w:val="20"/>
        </w:rPr>
        <w:t>Contact</w:t>
      </w:r>
    </w:p>
    <w:p w:rsidR="00515DE3" w:rsidRPr="00E1462A" w:rsidRDefault="00515DE3" w:rsidP="00C54836">
      <w:pPr>
        <w:tabs>
          <w:tab w:val="right" w:pos="10800"/>
        </w:tabs>
        <w:rPr>
          <w:sz w:val="20"/>
          <w:szCs w:val="20"/>
        </w:rPr>
      </w:pPr>
      <w:r w:rsidRPr="00E1462A">
        <w:rPr>
          <w:sz w:val="20"/>
          <w:szCs w:val="20"/>
        </w:rPr>
        <w:t xml:space="preserve">The most effective way to reach me is via email.  In virtually all cases, I will respond within 24 hours.  </w:t>
      </w:r>
      <w:r w:rsidR="00D820FB" w:rsidRPr="00E1462A">
        <w:rPr>
          <w:sz w:val="20"/>
          <w:szCs w:val="20"/>
        </w:rPr>
        <w:t xml:space="preserve">You may also reach me by phone.  </w:t>
      </w:r>
      <w:r w:rsidRPr="00E1462A">
        <w:rPr>
          <w:sz w:val="20"/>
          <w:szCs w:val="20"/>
        </w:rPr>
        <w:t xml:space="preserve">Of course, I cannot answer during school hours, but will generally be available at </w:t>
      </w:r>
      <w:r w:rsidR="00D820FB" w:rsidRPr="00E1462A">
        <w:rPr>
          <w:sz w:val="20"/>
          <w:szCs w:val="20"/>
        </w:rPr>
        <w:t>the</w:t>
      </w:r>
      <w:r w:rsidRPr="00E1462A">
        <w:rPr>
          <w:sz w:val="20"/>
          <w:szCs w:val="20"/>
        </w:rPr>
        <w:t xml:space="preserve"> number </w:t>
      </w:r>
      <w:r w:rsidR="00D820FB" w:rsidRPr="00E1462A">
        <w:rPr>
          <w:sz w:val="20"/>
          <w:szCs w:val="20"/>
        </w:rPr>
        <w:t xml:space="preserve">above </w:t>
      </w:r>
      <w:r w:rsidRPr="00E1462A">
        <w:rPr>
          <w:sz w:val="20"/>
          <w:szCs w:val="20"/>
        </w:rPr>
        <w:t>from 2:00 PM to 4:00 PM</w:t>
      </w:r>
      <w:r w:rsidR="00C9325A" w:rsidRPr="00E1462A">
        <w:rPr>
          <w:sz w:val="20"/>
          <w:szCs w:val="20"/>
        </w:rPr>
        <w:t xml:space="preserve"> on school days</w:t>
      </w:r>
      <w:r w:rsidRPr="00E1462A">
        <w:rPr>
          <w:sz w:val="20"/>
          <w:szCs w:val="20"/>
        </w:rPr>
        <w:t xml:space="preserve">.  I will also return messages left on that phone, generally within 24 hours.  </w:t>
      </w:r>
      <w:r w:rsidR="00142092" w:rsidRPr="00E1462A">
        <w:rPr>
          <w:sz w:val="20"/>
          <w:szCs w:val="20"/>
        </w:rPr>
        <w:t xml:space="preserve">I am available for face-to-face meetings, at your convenience before or after school, by appointment.  </w:t>
      </w:r>
      <w:r w:rsidRPr="00E1462A">
        <w:rPr>
          <w:sz w:val="20"/>
          <w:szCs w:val="20"/>
        </w:rPr>
        <w:t xml:space="preserve">Student grades </w:t>
      </w:r>
      <w:r w:rsidR="00142092" w:rsidRPr="00E1462A">
        <w:rPr>
          <w:sz w:val="20"/>
          <w:szCs w:val="20"/>
        </w:rPr>
        <w:t xml:space="preserve">and attendance </w:t>
      </w:r>
      <w:r w:rsidRPr="00E1462A">
        <w:rPr>
          <w:sz w:val="20"/>
          <w:szCs w:val="20"/>
        </w:rPr>
        <w:t>are available via the grade portal, which</w:t>
      </w:r>
      <w:r w:rsidR="00142092" w:rsidRPr="00E1462A">
        <w:rPr>
          <w:sz w:val="20"/>
          <w:szCs w:val="20"/>
        </w:rPr>
        <w:t xml:space="preserve"> can be accessed from </w:t>
      </w:r>
      <w:hyperlink r:id="rId10" w:history="1">
        <w:r w:rsidR="0030297D" w:rsidRPr="00E1462A">
          <w:rPr>
            <w:rStyle w:val="Hyperlink"/>
            <w:sz w:val="20"/>
            <w:szCs w:val="20"/>
          </w:rPr>
          <w:t>duvalschools.org</w:t>
        </w:r>
      </w:hyperlink>
      <w:r w:rsidR="0030297D" w:rsidRPr="00E1462A">
        <w:rPr>
          <w:sz w:val="20"/>
          <w:szCs w:val="20"/>
        </w:rPr>
        <w:t xml:space="preserve">. </w:t>
      </w:r>
      <w:r w:rsidR="00142092" w:rsidRPr="00E1462A">
        <w:rPr>
          <w:sz w:val="20"/>
          <w:szCs w:val="20"/>
        </w:rPr>
        <w:t xml:space="preserve">  Grades and attendance on the portal will generally be current, barring unusual circumstances or a heavy testing schedule in all sections.</w:t>
      </w:r>
    </w:p>
    <w:p w:rsidR="00142092" w:rsidRPr="00E1462A" w:rsidRDefault="00142092" w:rsidP="00C71EC0">
      <w:pPr>
        <w:tabs>
          <w:tab w:val="right" w:pos="10800"/>
        </w:tabs>
        <w:spacing w:after="120"/>
        <w:rPr>
          <w:b/>
          <w:sz w:val="20"/>
          <w:szCs w:val="20"/>
        </w:rPr>
      </w:pPr>
      <w:r w:rsidRPr="00E1462A">
        <w:rPr>
          <w:b/>
          <w:sz w:val="20"/>
          <w:szCs w:val="20"/>
        </w:rPr>
        <w:t>Supply Requirements</w:t>
      </w:r>
    </w:p>
    <w:p w:rsidR="00922DB9" w:rsidRPr="00E1462A" w:rsidRDefault="00142092" w:rsidP="00C54836">
      <w:pPr>
        <w:tabs>
          <w:tab w:val="right" w:pos="10800"/>
        </w:tabs>
        <w:rPr>
          <w:sz w:val="20"/>
          <w:szCs w:val="20"/>
        </w:rPr>
      </w:pPr>
      <w:r w:rsidRPr="00E1462A">
        <w:rPr>
          <w:sz w:val="20"/>
          <w:szCs w:val="20"/>
        </w:rPr>
        <w:t xml:space="preserve">All students must </w:t>
      </w:r>
      <w:r w:rsidR="00922DB9" w:rsidRPr="00E1462A">
        <w:rPr>
          <w:sz w:val="20"/>
          <w:szCs w:val="20"/>
        </w:rPr>
        <w:t>have:</w:t>
      </w:r>
    </w:p>
    <w:p w:rsidR="00515DE3" w:rsidRPr="00E1462A" w:rsidRDefault="00922DB9" w:rsidP="00922DB9">
      <w:pPr>
        <w:pStyle w:val="ListParagraph"/>
        <w:numPr>
          <w:ilvl w:val="0"/>
          <w:numId w:val="1"/>
        </w:numPr>
        <w:tabs>
          <w:tab w:val="right" w:pos="10800"/>
        </w:tabs>
        <w:rPr>
          <w:sz w:val="20"/>
          <w:szCs w:val="20"/>
        </w:rPr>
      </w:pPr>
      <w:r w:rsidRPr="00E1462A">
        <w:rPr>
          <w:sz w:val="20"/>
          <w:szCs w:val="20"/>
        </w:rPr>
        <w:t>A</w:t>
      </w:r>
      <w:r w:rsidR="00142092" w:rsidRPr="00E1462A">
        <w:rPr>
          <w:sz w:val="20"/>
          <w:szCs w:val="20"/>
        </w:rPr>
        <w:t xml:space="preserve"> Geometry notebook, in which they will keep their returned homework, quizzes, tests, projects and class work, along with class notes.  This should be a 3-ring binder, with at least 1 ½ to 2 inch diameter rings.</w:t>
      </w:r>
    </w:p>
    <w:p w:rsidR="00C9325A" w:rsidRPr="00E1462A" w:rsidRDefault="00C9325A" w:rsidP="00C9325A">
      <w:pPr>
        <w:pStyle w:val="ListParagraph"/>
        <w:numPr>
          <w:ilvl w:val="0"/>
          <w:numId w:val="1"/>
        </w:numPr>
        <w:tabs>
          <w:tab w:val="right" w:pos="10800"/>
        </w:tabs>
        <w:rPr>
          <w:sz w:val="20"/>
          <w:szCs w:val="20"/>
        </w:rPr>
      </w:pPr>
      <w:r w:rsidRPr="00E1462A">
        <w:rPr>
          <w:sz w:val="20"/>
          <w:szCs w:val="20"/>
        </w:rPr>
        <w:t>A pen with black or dark blue ink in each class session.  Written assignments such as exit slips and free-writes should be done in pen.</w:t>
      </w:r>
    </w:p>
    <w:p w:rsidR="00922DB9" w:rsidRPr="00E1462A" w:rsidRDefault="00922DB9" w:rsidP="00922DB9">
      <w:pPr>
        <w:pStyle w:val="ListParagraph"/>
        <w:numPr>
          <w:ilvl w:val="0"/>
          <w:numId w:val="1"/>
        </w:numPr>
        <w:tabs>
          <w:tab w:val="right" w:pos="10800"/>
        </w:tabs>
        <w:rPr>
          <w:sz w:val="20"/>
          <w:szCs w:val="20"/>
        </w:rPr>
      </w:pPr>
      <w:r w:rsidRPr="00E1462A">
        <w:rPr>
          <w:sz w:val="20"/>
          <w:szCs w:val="20"/>
        </w:rPr>
        <w:t>A #2 pencil during each class session.  Students may</w:t>
      </w:r>
      <w:r w:rsidR="00C9325A" w:rsidRPr="00E1462A">
        <w:rPr>
          <w:sz w:val="20"/>
          <w:szCs w:val="20"/>
        </w:rPr>
        <w:t xml:space="preserve"> generally use either pen or pencil to</w:t>
      </w:r>
      <w:r w:rsidRPr="00E1462A">
        <w:rPr>
          <w:sz w:val="20"/>
          <w:szCs w:val="20"/>
        </w:rPr>
        <w:t xml:space="preserve"> take </w:t>
      </w:r>
      <w:r w:rsidR="00C9325A" w:rsidRPr="00E1462A">
        <w:rPr>
          <w:sz w:val="20"/>
          <w:szCs w:val="20"/>
        </w:rPr>
        <w:t xml:space="preserve">notes or complete a test, but </w:t>
      </w:r>
      <w:r w:rsidRPr="00E1462A">
        <w:rPr>
          <w:sz w:val="20"/>
          <w:szCs w:val="20"/>
        </w:rPr>
        <w:t xml:space="preserve">graphing and drawing diagrams </w:t>
      </w:r>
      <w:r w:rsidR="00E1462A" w:rsidRPr="00E1462A">
        <w:rPr>
          <w:sz w:val="20"/>
          <w:szCs w:val="20"/>
        </w:rPr>
        <w:t xml:space="preserve">must </w:t>
      </w:r>
      <w:r w:rsidR="00C9325A" w:rsidRPr="00E1462A">
        <w:rPr>
          <w:sz w:val="20"/>
          <w:szCs w:val="20"/>
        </w:rPr>
        <w:t>always</w:t>
      </w:r>
      <w:r w:rsidRPr="00E1462A">
        <w:rPr>
          <w:sz w:val="20"/>
          <w:szCs w:val="20"/>
        </w:rPr>
        <w:t xml:space="preserve"> be done in pencil.</w:t>
      </w:r>
    </w:p>
    <w:p w:rsidR="00922DB9" w:rsidRPr="00E1462A" w:rsidRDefault="00922DB9" w:rsidP="00922DB9">
      <w:pPr>
        <w:pStyle w:val="ListParagraph"/>
        <w:numPr>
          <w:ilvl w:val="0"/>
          <w:numId w:val="1"/>
        </w:numPr>
        <w:tabs>
          <w:tab w:val="right" w:pos="10800"/>
        </w:tabs>
        <w:rPr>
          <w:sz w:val="20"/>
          <w:szCs w:val="20"/>
        </w:rPr>
      </w:pPr>
      <w:r w:rsidRPr="00E1462A">
        <w:rPr>
          <w:sz w:val="20"/>
          <w:szCs w:val="20"/>
        </w:rPr>
        <w:t>A ruler or other straightedge.</w:t>
      </w:r>
    </w:p>
    <w:p w:rsidR="00EF5FEE" w:rsidRPr="00E1462A" w:rsidRDefault="00EF5FEE" w:rsidP="00922DB9">
      <w:pPr>
        <w:pStyle w:val="ListParagraph"/>
        <w:numPr>
          <w:ilvl w:val="0"/>
          <w:numId w:val="1"/>
        </w:numPr>
        <w:tabs>
          <w:tab w:val="right" w:pos="10800"/>
        </w:tabs>
        <w:rPr>
          <w:sz w:val="20"/>
          <w:szCs w:val="20"/>
        </w:rPr>
      </w:pPr>
      <w:r w:rsidRPr="00E1462A">
        <w:rPr>
          <w:sz w:val="20"/>
          <w:szCs w:val="20"/>
        </w:rPr>
        <w:t>3-hole punched 8 ½” x 11” (standard size) college-ruled</w:t>
      </w:r>
      <w:r w:rsidR="0094370A" w:rsidRPr="00E1462A">
        <w:rPr>
          <w:sz w:val="20"/>
          <w:szCs w:val="20"/>
        </w:rPr>
        <w:t>, loose leaf</w:t>
      </w:r>
      <w:r w:rsidRPr="00E1462A">
        <w:rPr>
          <w:sz w:val="20"/>
          <w:szCs w:val="20"/>
        </w:rPr>
        <w:t xml:space="preserve"> notebook </w:t>
      </w:r>
      <w:proofErr w:type="gramStart"/>
      <w:r w:rsidRPr="00E1462A">
        <w:rPr>
          <w:sz w:val="20"/>
          <w:szCs w:val="20"/>
        </w:rPr>
        <w:t>paper</w:t>
      </w:r>
      <w:proofErr w:type="gramEnd"/>
      <w:r w:rsidRPr="00E1462A">
        <w:rPr>
          <w:sz w:val="20"/>
          <w:szCs w:val="20"/>
        </w:rPr>
        <w:t>.  All homework, class work, and other assignments MUST be on this type</w:t>
      </w:r>
      <w:r w:rsidR="004D3134" w:rsidRPr="00E1462A">
        <w:rPr>
          <w:sz w:val="20"/>
          <w:szCs w:val="20"/>
        </w:rPr>
        <w:t xml:space="preserve"> of paper unless specifically stated otherwise</w:t>
      </w:r>
      <w:r w:rsidRPr="00E1462A">
        <w:rPr>
          <w:sz w:val="20"/>
          <w:szCs w:val="20"/>
        </w:rPr>
        <w:t>.</w:t>
      </w:r>
      <w:r w:rsidR="004D3134" w:rsidRPr="00E1462A">
        <w:rPr>
          <w:sz w:val="20"/>
          <w:szCs w:val="20"/>
        </w:rPr>
        <w:t xml:space="preserve">  Assignments turned in on non-standard paper </w:t>
      </w:r>
      <w:r w:rsidR="00F00021" w:rsidRPr="00E1462A">
        <w:rPr>
          <w:sz w:val="20"/>
          <w:szCs w:val="20"/>
        </w:rPr>
        <w:t xml:space="preserve">(including paper torn from spiral-bound notebooks) </w:t>
      </w:r>
      <w:r w:rsidR="004D3134" w:rsidRPr="00E1462A">
        <w:rPr>
          <w:sz w:val="20"/>
          <w:szCs w:val="20"/>
        </w:rPr>
        <w:t xml:space="preserve">will be returned ungraded.  Please see </w:t>
      </w:r>
      <w:r w:rsidR="00EC0E59" w:rsidRPr="00E1462A">
        <w:rPr>
          <w:sz w:val="20"/>
          <w:szCs w:val="20"/>
        </w:rPr>
        <w:t>below</w:t>
      </w:r>
      <w:r w:rsidR="004D3134" w:rsidRPr="00E1462A">
        <w:rPr>
          <w:sz w:val="20"/>
          <w:szCs w:val="20"/>
        </w:rPr>
        <w:t xml:space="preserve"> for a discussion of late or missing assignments.</w:t>
      </w:r>
    </w:p>
    <w:p w:rsidR="0094370A" w:rsidRPr="00E1462A" w:rsidRDefault="00F00021" w:rsidP="00922DB9">
      <w:pPr>
        <w:pStyle w:val="ListParagraph"/>
        <w:numPr>
          <w:ilvl w:val="0"/>
          <w:numId w:val="1"/>
        </w:numPr>
        <w:tabs>
          <w:tab w:val="right" w:pos="10800"/>
        </w:tabs>
        <w:rPr>
          <w:sz w:val="20"/>
          <w:szCs w:val="20"/>
        </w:rPr>
      </w:pPr>
      <w:proofErr w:type="gramStart"/>
      <w:r w:rsidRPr="00E1462A">
        <w:rPr>
          <w:sz w:val="20"/>
          <w:szCs w:val="20"/>
        </w:rPr>
        <w:t>8 ½” x 11” graph paper.</w:t>
      </w:r>
      <w:proofErr w:type="gramEnd"/>
      <w:r w:rsidRPr="00E1462A">
        <w:rPr>
          <w:sz w:val="20"/>
          <w:szCs w:val="20"/>
        </w:rPr>
        <w:t xml:space="preserve">  Graph paper with a 2mm grid size is preferred; however, other grid sizes </w:t>
      </w:r>
      <w:r w:rsidR="00C9325A" w:rsidRPr="00E1462A">
        <w:rPr>
          <w:sz w:val="20"/>
          <w:szCs w:val="20"/>
        </w:rPr>
        <w:t>are acceptable</w:t>
      </w:r>
      <w:r w:rsidRPr="00E1462A">
        <w:rPr>
          <w:sz w:val="20"/>
          <w:szCs w:val="20"/>
        </w:rPr>
        <w:t>.</w:t>
      </w:r>
    </w:p>
    <w:p w:rsidR="00E1462A" w:rsidRPr="00E1462A" w:rsidRDefault="00922DB9" w:rsidP="00F77991">
      <w:pPr>
        <w:tabs>
          <w:tab w:val="right" w:pos="10800"/>
        </w:tabs>
        <w:spacing w:after="100"/>
        <w:rPr>
          <w:sz w:val="20"/>
          <w:szCs w:val="20"/>
        </w:rPr>
      </w:pPr>
      <w:r w:rsidRPr="00E1462A">
        <w:rPr>
          <w:sz w:val="20"/>
          <w:szCs w:val="20"/>
        </w:rPr>
        <w:lastRenderedPageBreak/>
        <w:t xml:space="preserve">Note: Students will </w:t>
      </w:r>
      <w:r w:rsidR="00E1462A" w:rsidRPr="00E1462A">
        <w:rPr>
          <w:sz w:val="20"/>
          <w:szCs w:val="20"/>
        </w:rPr>
        <w:t xml:space="preserve">not be required to use </w:t>
      </w:r>
      <w:r w:rsidRPr="00E1462A">
        <w:rPr>
          <w:sz w:val="20"/>
          <w:szCs w:val="20"/>
        </w:rPr>
        <w:t xml:space="preserve">a calculator </w:t>
      </w:r>
      <w:r w:rsidR="00E1462A" w:rsidRPr="00E1462A">
        <w:rPr>
          <w:sz w:val="20"/>
          <w:szCs w:val="20"/>
        </w:rPr>
        <w:t>in the</w:t>
      </w:r>
      <w:r w:rsidRPr="00E1462A">
        <w:rPr>
          <w:sz w:val="20"/>
          <w:szCs w:val="20"/>
        </w:rPr>
        <w:t xml:space="preserve"> Geometry course</w:t>
      </w:r>
      <w:r w:rsidR="00E1462A" w:rsidRPr="00E1462A">
        <w:rPr>
          <w:sz w:val="20"/>
          <w:szCs w:val="20"/>
        </w:rPr>
        <w:t>, and all questions which will be asked on tests or homework can be answered without one</w:t>
      </w:r>
      <w:r w:rsidRPr="00E1462A">
        <w:rPr>
          <w:sz w:val="20"/>
          <w:szCs w:val="20"/>
        </w:rPr>
        <w:t xml:space="preserve">. </w:t>
      </w:r>
      <w:r w:rsidR="00E1462A" w:rsidRPr="00E1462A">
        <w:rPr>
          <w:sz w:val="20"/>
          <w:szCs w:val="20"/>
        </w:rPr>
        <w:t xml:space="preserve"> For most of the modules, I do not allow calculator use; for modules in which </w:t>
      </w:r>
      <w:r w:rsidR="00E1462A">
        <w:rPr>
          <w:sz w:val="20"/>
          <w:szCs w:val="20"/>
        </w:rPr>
        <w:t xml:space="preserve">they are </w:t>
      </w:r>
      <w:r w:rsidR="00E1462A" w:rsidRPr="00E1462A">
        <w:rPr>
          <w:sz w:val="20"/>
          <w:szCs w:val="20"/>
        </w:rPr>
        <w:t>allowed, any student wishing to use one MUST bring his or her own calculator to class – students may not use their cell phone as a calculator, and they may not borrow calculators from other students during class.</w:t>
      </w:r>
    </w:p>
    <w:p w:rsidR="00D44E1D" w:rsidRPr="00E1462A" w:rsidRDefault="00E1462A" w:rsidP="00F77991">
      <w:pPr>
        <w:tabs>
          <w:tab w:val="right" w:pos="10800"/>
        </w:tabs>
        <w:spacing w:after="100"/>
        <w:rPr>
          <w:sz w:val="20"/>
          <w:szCs w:val="20"/>
        </w:rPr>
      </w:pPr>
      <w:r w:rsidRPr="00E1462A">
        <w:rPr>
          <w:sz w:val="20"/>
          <w:szCs w:val="20"/>
        </w:rPr>
        <w:t>Of note</w:t>
      </w:r>
      <w:r w:rsidR="00922DB9" w:rsidRPr="00E1462A">
        <w:rPr>
          <w:sz w:val="20"/>
          <w:szCs w:val="20"/>
        </w:rPr>
        <w:t xml:space="preserve">, </w:t>
      </w:r>
      <w:r w:rsidRPr="00E1462A">
        <w:rPr>
          <w:sz w:val="20"/>
          <w:szCs w:val="20"/>
        </w:rPr>
        <w:t>Honors Geometry students</w:t>
      </w:r>
      <w:r w:rsidR="00922DB9" w:rsidRPr="00E1462A">
        <w:rPr>
          <w:sz w:val="20"/>
          <w:szCs w:val="20"/>
        </w:rPr>
        <w:t xml:space="preserve"> will generally require a graphing display calculator </w:t>
      </w:r>
      <w:r w:rsidR="00505FEC" w:rsidRPr="00E1462A">
        <w:rPr>
          <w:sz w:val="20"/>
          <w:szCs w:val="20"/>
        </w:rPr>
        <w:t xml:space="preserve">for Algebra II and any higher-level </w:t>
      </w:r>
      <w:r>
        <w:rPr>
          <w:sz w:val="20"/>
          <w:szCs w:val="20"/>
        </w:rPr>
        <w:t xml:space="preserve">math </w:t>
      </w:r>
      <w:r w:rsidR="00505FEC" w:rsidRPr="00E1462A">
        <w:rPr>
          <w:sz w:val="20"/>
          <w:szCs w:val="20"/>
        </w:rPr>
        <w:t xml:space="preserve">courses </w:t>
      </w:r>
      <w:r>
        <w:rPr>
          <w:sz w:val="20"/>
          <w:szCs w:val="20"/>
        </w:rPr>
        <w:t xml:space="preserve">(and some science courses) </w:t>
      </w:r>
      <w:r w:rsidR="00505FEC" w:rsidRPr="00E1462A">
        <w:rPr>
          <w:sz w:val="20"/>
          <w:szCs w:val="20"/>
        </w:rPr>
        <w:t xml:space="preserve">beyond that.  </w:t>
      </w:r>
      <w:r>
        <w:rPr>
          <w:sz w:val="20"/>
          <w:szCs w:val="20"/>
        </w:rPr>
        <w:t>I</w:t>
      </w:r>
      <w:r w:rsidRPr="00E1462A">
        <w:rPr>
          <w:sz w:val="20"/>
          <w:szCs w:val="20"/>
        </w:rPr>
        <w:t xml:space="preserve">f you wish to buy one now, </w:t>
      </w:r>
      <w:r w:rsidR="00505FEC" w:rsidRPr="00E1462A">
        <w:rPr>
          <w:sz w:val="20"/>
          <w:szCs w:val="20"/>
        </w:rPr>
        <w:t xml:space="preserve">I recommend the TI-84 </w:t>
      </w:r>
      <w:r w:rsidR="00D44E1D" w:rsidRPr="00E1462A">
        <w:rPr>
          <w:sz w:val="20"/>
          <w:szCs w:val="20"/>
        </w:rPr>
        <w:t xml:space="preserve">Plus </w:t>
      </w:r>
      <w:r w:rsidR="00505FEC" w:rsidRPr="00E1462A">
        <w:rPr>
          <w:sz w:val="20"/>
          <w:szCs w:val="20"/>
        </w:rPr>
        <w:t xml:space="preserve">as </w:t>
      </w:r>
      <w:r w:rsidR="001D522B" w:rsidRPr="00E1462A">
        <w:rPr>
          <w:sz w:val="20"/>
          <w:szCs w:val="20"/>
        </w:rPr>
        <w:t>a very reliable, relatively inexpensive option that has all the functionality students will need throughout high school.</w:t>
      </w:r>
      <w:r w:rsidR="00EF5FEE" w:rsidRPr="00E1462A">
        <w:rPr>
          <w:sz w:val="20"/>
          <w:szCs w:val="20"/>
        </w:rPr>
        <w:t xml:space="preserve">  </w:t>
      </w:r>
      <w:r w:rsidRPr="00EC3527">
        <w:rPr>
          <w:sz w:val="20"/>
          <w:szCs w:val="20"/>
        </w:rPr>
        <w:t xml:space="preserve">Used TI-83+ GDCs are a very cost-effective (and completely adequate) solution, and are available on </w:t>
      </w:r>
      <w:proofErr w:type="spellStart"/>
      <w:r w:rsidRPr="00EC3527">
        <w:rPr>
          <w:sz w:val="20"/>
          <w:szCs w:val="20"/>
        </w:rPr>
        <w:t>ebay</w:t>
      </w:r>
      <w:proofErr w:type="spellEnd"/>
      <w:r w:rsidRPr="00EC3527">
        <w:rPr>
          <w:sz w:val="20"/>
          <w:szCs w:val="20"/>
        </w:rPr>
        <w:t xml:space="preserve"> and other places used electronics are sold. </w:t>
      </w:r>
      <w:r w:rsidR="00EF5FEE" w:rsidRPr="00E1462A">
        <w:rPr>
          <w:sz w:val="20"/>
          <w:szCs w:val="20"/>
        </w:rPr>
        <w:t>Complete listings of approved</w:t>
      </w:r>
      <w:r w:rsidR="00EC0E59" w:rsidRPr="00E1462A">
        <w:rPr>
          <w:sz w:val="20"/>
          <w:szCs w:val="20"/>
        </w:rPr>
        <w:t xml:space="preserve"> and/or prohibited</w:t>
      </w:r>
      <w:r w:rsidR="00EF5FEE" w:rsidRPr="00E1462A">
        <w:rPr>
          <w:sz w:val="20"/>
          <w:szCs w:val="20"/>
        </w:rPr>
        <w:t xml:space="preserve"> calculators for use on</w:t>
      </w:r>
      <w:r w:rsidR="00EC0E59" w:rsidRPr="00E1462A">
        <w:rPr>
          <w:sz w:val="20"/>
          <w:szCs w:val="20"/>
        </w:rPr>
        <w:t xml:space="preserve"> the ACT, SAT, </w:t>
      </w:r>
      <w:r w:rsidR="00EF5FEE" w:rsidRPr="00E1462A">
        <w:rPr>
          <w:sz w:val="20"/>
          <w:szCs w:val="20"/>
        </w:rPr>
        <w:t xml:space="preserve">IB and AP exams </w:t>
      </w:r>
      <w:r w:rsidR="00D44E1D" w:rsidRPr="00E1462A">
        <w:rPr>
          <w:sz w:val="20"/>
          <w:szCs w:val="20"/>
        </w:rPr>
        <w:t xml:space="preserve">(Calculus and Statistics) </w:t>
      </w:r>
      <w:r w:rsidR="00EF5FEE" w:rsidRPr="00E1462A">
        <w:rPr>
          <w:sz w:val="20"/>
          <w:szCs w:val="20"/>
        </w:rPr>
        <w:t>are available at</w:t>
      </w:r>
    </w:p>
    <w:p w:rsidR="00D44E1D" w:rsidRPr="00E1462A" w:rsidRDefault="00D44E1D" w:rsidP="00F77991">
      <w:pPr>
        <w:tabs>
          <w:tab w:val="left" w:pos="1710"/>
          <w:tab w:val="right" w:pos="10800"/>
        </w:tabs>
        <w:spacing w:after="100"/>
        <w:rPr>
          <w:sz w:val="20"/>
          <w:szCs w:val="20"/>
        </w:rPr>
      </w:pPr>
      <w:r w:rsidRPr="00E1462A">
        <w:rPr>
          <w:sz w:val="20"/>
          <w:szCs w:val="20"/>
        </w:rPr>
        <w:t>ACT</w:t>
      </w:r>
      <w:r w:rsidRPr="00E1462A">
        <w:rPr>
          <w:sz w:val="20"/>
          <w:szCs w:val="20"/>
        </w:rPr>
        <w:tab/>
      </w:r>
      <w:r w:rsidR="00EF5FEE" w:rsidRPr="00E1462A">
        <w:rPr>
          <w:sz w:val="20"/>
          <w:szCs w:val="20"/>
        </w:rPr>
        <w:t xml:space="preserve"> </w:t>
      </w:r>
      <w:hyperlink r:id="rId11" w:history="1">
        <w:r w:rsidRPr="00E1462A">
          <w:rPr>
            <w:rStyle w:val="Hyperlink"/>
            <w:sz w:val="20"/>
            <w:szCs w:val="20"/>
          </w:rPr>
          <w:t>http://www.actstudent.org/faq/answers/calculator.html</w:t>
        </w:r>
      </w:hyperlink>
    </w:p>
    <w:p w:rsidR="00D44E1D" w:rsidRPr="00E1462A" w:rsidRDefault="00D44E1D" w:rsidP="00F77991">
      <w:pPr>
        <w:tabs>
          <w:tab w:val="left" w:pos="1710"/>
          <w:tab w:val="right" w:pos="10800"/>
        </w:tabs>
        <w:spacing w:after="100"/>
        <w:rPr>
          <w:sz w:val="20"/>
          <w:szCs w:val="20"/>
        </w:rPr>
      </w:pPr>
      <w:r w:rsidRPr="00E1462A">
        <w:rPr>
          <w:sz w:val="20"/>
          <w:szCs w:val="20"/>
        </w:rPr>
        <w:t xml:space="preserve">SAT </w:t>
      </w:r>
      <w:r w:rsidRPr="00E1462A">
        <w:rPr>
          <w:sz w:val="20"/>
          <w:szCs w:val="20"/>
        </w:rPr>
        <w:tab/>
      </w:r>
      <w:hyperlink r:id="rId12" w:history="1">
        <w:r w:rsidRPr="00E1462A">
          <w:rPr>
            <w:rStyle w:val="Hyperlink"/>
            <w:sz w:val="20"/>
            <w:szCs w:val="20"/>
          </w:rPr>
          <w:t>http://professionals.collegeboard.com/testing/sat-subject/test-day/expect/calculators</w:t>
        </w:r>
      </w:hyperlink>
    </w:p>
    <w:p w:rsidR="00D44E1D" w:rsidRPr="00E1462A" w:rsidRDefault="00D44E1D" w:rsidP="00F77991">
      <w:pPr>
        <w:tabs>
          <w:tab w:val="left" w:pos="1710"/>
          <w:tab w:val="right" w:pos="10800"/>
        </w:tabs>
        <w:spacing w:after="100"/>
        <w:rPr>
          <w:sz w:val="20"/>
          <w:szCs w:val="20"/>
        </w:rPr>
      </w:pPr>
      <w:r w:rsidRPr="00E1462A">
        <w:rPr>
          <w:sz w:val="20"/>
          <w:szCs w:val="20"/>
        </w:rPr>
        <w:t>IB</w:t>
      </w:r>
      <w:r w:rsidRPr="00E1462A">
        <w:rPr>
          <w:sz w:val="20"/>
          <w:szCs w:val="20"/>
        </w:rPr>
        <w:tab/>
      </w:r>
      <w:hyperlink r:id="rId13" w:history="1">
        <w:r w:rsidRPr="00E1462A">
          <w:rPr>
            <w:rStyle w:val="Hyperlink"/>
            <w:sz w:val="20"/>
            <w:szCs w:val="20"/>
          </w:rPr>
          <w:t>http://ibmaths.pbworks.com/f/Approved+Calculators+IB.pdf</w:t>
        </w:r>
      </w:hyperlink>
    </w:p>
    <w:p w:rsidR="007C37FA" w:rsidRPr="00E1462A" w:rsidRDefault="00D44E1D" w:rsidP="00F77991">
      <w:pPr>
        <w:tabs>
          <w:tab w:val="left" w:pos="1710"/>
          <w:tab w:val="right" w:pos="10800"/>
        </w:tabs>
        <w:spacing w:after="100"/>
        <w:rPr>
          <w:sz w:val="20"/>
          <w:szCs w:val="20"/>
        </w:rPr>
      </w:pPr>
      <w:r w:rsidRPr="00E1462A">
        <w:rPr>
          <w:sz w:val="20"/>
          <w:szCs w:val="20"/>
        </w:rPr>
        <w:t>AP (Calc &amp; Stats)</w:t>
      </w:r>
      <w:r w:rsidRPr="00E1462A">
        <w:rPr>
          <w:sz w:val="20"/>
          <w:szCs w:val="20"/>
        </w:rPr>
        <w:tab/>
      </w:r>
      <w:hyperlink r:id="rId14" w:history="1">
        <w:r w:rsidRPr="00E1462A">
          <w:rPr>
            <w:rStyle w:val="Hyperlink"/>
            <w:sz w:val="20"/>
            <w:szCs w:val="20"/>
          </w:rPr>
          <w:t>http://www.collegeboard.com/student/testing/ap/calculus_ab/calc.html</w:t>
        </w:r>
      </w:hyperlink>
    </w:p>
    <w:p w:rsidR="00E1462A" w:rsidRPr="00E1462A" w:rsidRDefault="00E1462A" w:rsidP="00F77991">
      <w:pPr>
        <w:tabs>
          <w:tab w:val="left" w:pos="1710"/>
          <w:tab w:val="right" w:pos="10800"/>
        </w:tabs>
        <w:spacing w:after="100"/>
        <w:rPr>
          <w:sz w:val="20"/>
          <w:szCs w:val="20"/>
        </w:rPr>
      </w:pPr>
      <w:r w:rsidRPr="00E1462A">
        <w:rPr>
          <w:sz w:val="20"/>
          <w:szCs w:val="20"/>
        </w:rPr>
        <w:t>Calculators are not allowed on the CPT test.</w:t>
      </w:r>
    </w:p>
    <w:p w:rsidR="002B633D" w:rsidRPr="00E1462A" w:rsidRDefault="002B633D" w:rsidP="00C71EC0">
      <w:pPr>
        <w:tabs>
          <w:tab w:val="right" w:pos="10800"/>
        </w:tabs>
        <w:spacing w:after="120"/>
        <w:rPr>
          <w:b/>
          <w:sz w:val="20"/>
          <w:szCs w:val="20"/>
        </w:rPr>
      </w:pPr>
      <w:r w:rsidRPr="00E1462A">
        <w:rPr>
          <w:b/>
          <w:sz w:val="20"/>
          <w:szCs w:val="20"/>
        </w:rPr>
        <w:t>Housekeeping</w:t>
      </w:r>
    </w:p>
    <w:p w:rsidR="002B633D" w:rsidRPr="00E1462A" w:rsidRDefault="002B633D" w:rsidP="002B633D">
      <w:pPr>
        <w:tabs>
          <w:tab w:val="right" w:pos="10800"/>
        </w:tabs>
        <w:rPr>
          <w:sz w:val="20"/>
          <w:szCs w:val="20"/>
        </w:rPr>
      </w:pPr>
      <w:r w:rsidRPr="00E1462A">
        <w:rPr>
          <w:sz w:val="20"/>
          <w:szCs w:val="20"/>
        </w:rPr>
        <w:t xml:space="preserve">During class, students may have only the following items on their desktop: their Geometry notebook, note paper, a #2 pencil, a pen with black or dark blue ink, a ruler or other straightedge and graph paper if needed.  All other items – purses, jackets, books, notebooks, etc. must be stowed under the student’s desk throughout the period.  Personal items such as combs, mirrors, cosmetics, hand lotion, etc., must also remain stowed throughout the class period.  </w:t>
      </w:r>
    </w:p>
    <w:p w:rsidR="002B633D" w:rsidRPr="00E1462A" w:rsidRDefault="002B633D" w:rsidP="002B633D">
      <w:pPr>
        <w:tabs>
          <w:tab w:val="right" w:pos="10800"/>
        </w:tabs>
        <w:rPr>
          <w:sz w:val="20"/>
          <w:szCs w:val="20"/>
        </w:rPr>
      </w:pPr>
      <w:r w:rsidRPr="00E1462A">
        <w:rPr>
          <w:sz w:val="20"/>
          <w:szCs w:val="20"/>
        </w:rPr>
        <w:t>No eating is allowed in class at any time.  Students may have a beverage in class, provided it is in a sealable container, such as a bottle with a screw top.  The container must remain sealed except when in immediate use.</w:t>
      </w:r>
    </w:p>
    <w:p w:rsidR="002B633D" w:rsidRPr="00E1462A" w:rsidRDefault="002B633D" w:rsidP="002B633D">
      <w:pPr>
        <w:tabs>
          <w:tab w:val="right" w:pos="10800"/>
        </w:tabs>
        <w:rPr>
          <w:sz w:val="20"/>
          <w:szCs w:val="20"/>
        </w:rPr>
      </w:pPr>
      <w:r w:rsidRPr="00E1462A">
        <w:rPr>
          <w:sz w:val="20"/>
          <w:szCs w:val="20"/>
        </w:rPr>
        <w:t xml:space="preserve">Cell phones, iPods and other electronic devices must remain stowed, out of sight and unused throughout the class period.  Sending or receiving texts, phone calls or other electronic messages is NEVER allowed in class, regardless of the circumstances.  In case of a potentially eminent need for student contact, the student must inform me </w:t>
      </w:r>
      <w:r w:rsidRPr="00E1462A">
        <w:rPr>
          <w:sz w:val="20"/>
          <w:szCs w:val="20"/>
          <w:u w:val="single"/>
        </w:rPr>
        <w:t>PRIOR to the start of class</w:t>
      </w:r>
      <w:r w:rsidRPr="00E1462A">
        <w:rPr>
          <w:sz w:val="20"/>
          <w:szCs w:val="20"/>
        </w:rPr>
        <w:t xml:space="preserve">, in order that I may make suitable arrangements for the contact.  Urgent calls for a student </w:t>
      </w:r>
      <w:r w:rsidR="00E1462A">
        <w:rPr>
          <w:sz w:val="20"/>
          <w:szCs w:val="20"/>
        </w:rPr>
        <w:t xml:space="preserve">should </w:t>
      </w:r>
      <w:r w:rsidRPr="00E1462A">
        <w:rPr>
          <w:sz w:val="20"/>
          <w:szCs w:val="20"/>
        </w:rPr>
        <w:t>go through the TPHS main office, at 904-</w:t>
      </w:r>
      <w:r w:rsidR="00D44E1D" w:rsidRPr="00E1462A">
        <w:rPr>
          <w:sz w:val="20"/>
          <w:szCs w:val="20"/>
        </w:rPr>
        <w:t>720-1650</w:t>
      </w:r>
      <w:r w:rsidRPr="00E1462A">
        <w:rPr>
          <w:sz w:val="20"/>
          <w:szCs w:val="20"/>
        </w:rPr>
        <w:t>.</w:t>
      </w:r>
    </w:p>
    <w:p w:rsidR="002B633D" w:rsidRPr="00E1462A" w:rsidRDefault="002B633D" w:rsidP="002B633D">
      <w:pPr>
        <w:tabs>
          <w:tab w:val="right" w:pos="10800"/>
        </w:tabs>
        <w:rPr>
          <w:sz w:val="20"/>
          <w:szCs w:val="20"/>
          <w:u w:val="single"/>
        </w:rPr>
      </w:pPr>
      <w:r w:rsidRPr="00E1462A">
        <w:rPr>
          <w:sz w:val="20"/>
          <w:szCs w:val="20"/>
          <w:u w:val="single"/>
        </w:rPr>
        <w:t>Consequences</w:t>
      </w:r>
    </w:p>
    <w:p w:rsidR="002B633D" w:rsidRPr="00E1462A" w:rsidRDefault="002B633D" w:rsidP="002B633D">
      <w:pPr>
        <w:pStyle w:val="ListParagraph"/>
        <w:numPr>
          <w:ilvl w:val="0"/>
          <w:numId w:val="5"/>
        </w:numPr>
        <w:tabs>
          <w:tab w:val="right" w:pos="10800"/>
        </w:tabs>
        <w:rPr>
          <w:sz w:val="20"/>
          <w:szCs w:val="20"/>
        </w:rPr>
      </w:pPr>
      <w:r w:rsidRPr="00E1462A">
        <w:rPr>
          <w:sz w:val="20"/>
          <w:szCs w:val="20"/>
        </w:rPr>
        <w:t xml:space="preserve">First offense – the item will be confiscated until the end of class.  </w:t>
      </w:r>
      <w:r w:rsidRPr="00E1462A">
        <w:rPr>
          <w:sz w:val="20"/>
          <w:szCs w:val="20"/>
          <w:u w:val="single"/>
        </w:rPr>
        <w:t>Food will be thrown away</w:t>
      </w:r>
      <w:r w:rsidRPr="00E1462A">
        <w:rPr>
          <w:sz w:val="20"/>
          <w:szCs w:val="20"/>
        </w:rPr>
        <w:t>.</w:t>
      </w:r>
    </w:p>
    <w:p w:rsidR="002B633D" w:rsidRPr="00E1462A" w:rsidRDefault="002B633D" w:rsidP="002B633D">
      <w:pPr>
        <w:pStyle w:val="ListParagraph"/>
        <w:numPr>
          <w:ilvl w:val="0"/>
          <w:numId w:val="5"/>
        </w:numPr>
        <w:tabs>
          <w:tab w:val="right" w:pos="10800"/>
        </w:tabs>
        <w:rPr>
          <w:sz w:val="20"/>
          <w:szCs w:val="20"/>
        </w:rPr>
      </w:pPr>
      <w:r w:rsidRPr="00E1462A">
        <w:rPr>
          <w:sz w:val="20"/>
          <w:szCs w:val="20"/>
        </w:rPr>
        <w:t>Second offense – the item will be confiscated until the end of the school day, and the parent will be called.</w:t>
      </w:r>
    </w:p>
    <w:p w:rsidR="002B633D" w:rsidRPr="00E1462A" w:rsidRDefault="002B633D" w:rsidP="002B633D">
      <w:pPr>
        <w:pStyle w:val="ListParagraph"/>
        <w:numPr>
          <w:ilvl w:val="0"/>
          <w:numId w:val="5"/>
        </w:numPr>
        <w:tabs>
          <w:tab w:val="right" w:pos="10800"/>
        </w:tabs>
        <w:rPr>
          <w:sz w:val="20"/>
          <w:szCs w:val="20"/>
        </w:rPr>
      </w:pPr>
      <w:r w:rsidRPr="00E1462A">
        <w:rPr>
          <w:sz w:val="20"/>
          <w:szCs w:val="20"/>
        </w:rPr>
        <w:t>Third offense – the item will be confiscated until the parent has met with me.</w:t>
      </w:r>
    </w:p>
    <w:p w:rsidR="002B633D" w:rsidRPr="00E1462A" w:rsidRDefault="002B633D" w:rsidP="002B633D">
      <w:pPr>
        <w:pStyle w:val="ListParagraph"/>
        <w:numPr>
          <w:ilvl w:val="0"/>
          <w:numId w:val="5"/>
        </w:numPr>
        <w:tabs>
          <w:tab w:val="right" w:pos="10800"/>
        </w:tabs>
        <w:rPr>
          <w:sz w:val="20"/>
          <w:szCs w:val="20"/>
        </w:rPr>
      </w:pPr>
      <w:r w:rsidRPr="00E1462A">
        <w:rPr>
          <w:sz w:val="20"/>
          <w:szCs w:val="20"/>
        </w:rPr>
        <w:t>Fourth and additional offenses – 3</w:t>
      </w:r>
      <w:r w:rsidRPr="00E1462A">
        <w:rPr>
          <w:sz w:val="20"/>
          <w:szCs w:val="20"/>
          <w:vertAlign w:val="superscript"/>
        </w:rPr>
        <w:t>rd</w:t>
      </w:r>
      <w:r w:rsidRPr="00E1462A">
        <w:rPr>
          <w:sz w:val="20"/>
          <w:szCs w:val="20"/>
        </w:rPr>
        <w:t xml:space="preserve"> offense consequences, plus referral.</w:t>
      </w:r>
    </w:p>
    <w:p w:rsidR="002B633D" w:rsidRPr="00E1462A" w:rsidRDefault="00E1462A" w:rsidP="002B633D">
      <w:pPr>
        <w:tabs>
          <w:tab w:val="right" w:pos="10800"/>
        </w:tabs>
        <w:rPr>
          <w:sz w:val="20"/>
          <w:szCs w:val="20"/>
        </w:rPr>
      </w:pPr>
      <w:r w:rsidRPr="00EC3527">
        <w:rPr>
          <w:sz w:val="20"/>
          <w:szCs w:val="20"/>
        </w:rPr>
        <w:t xml:space="preserve">Students are responsible for the appearance and condition of the desks at which they sit, and the class materials they use, such as textbooks, compasses, protractors, staplers, </w:t>
      </w:r>
      <w:proofErr w:type="gramStart"/>
      <w:r w:rsidRPr="00EC3527">
        <w:rPr>
          <w:sz w:val="20"/>
          <w:szCs w:val="20"/>
        </w:rPr>
        <w:t>hole</w:t>
      </w:r>
      <w:proofErr w:type="gramEnd"/>
      <w:r w:rsidRPr="00EC3527">
        <w:rPr>
          <w:sz w:val="20"/>
          <w:szCs w:val="20"/>
        </w:rPr>
        <w:t xml:space="preserve"> punches, etc. Normal wear and tear is of course expected, but abuse will not be tolerated. If a student’s desk or materials have been defaced, that student must report the issue immediately upon noticing it; failure to do so will potentially result in their taking the punishment for someone else’s abuse. EXAMPLE: If a student in 3rd block notices that someone has written on his desk and reports it, but the student who sat at that desk in 2nd block did NOT report it at the beginning of the class, that student (in 2nd block) will be responsible for the consequences, even if it was a student in 1st block who actually wrote on the desk</w:t>
      </w:r>
      <w:r>
        <w:rPr>
          <w:sz w:val="20"/>
          <w:szCs w:val="20"/>
        </w:rPr>
        <w:t>.</w:t>
      </w:r>
      <w:r w:rsidR="002B633D" w:rsidRPr="00E1462A">
        <w:rPr>
          <w:sz w:val="20"/>
          <w:szCs w:val="20"/>
        </w:rPr>
        <w:t xml:space="preserve"> </w:t>
      </w:r>
    </w:p>
    <w:p w:rsidR="002B633D" w:rsidRPr="00E1462A" w:rsidRDefault="002B633D" w:rsidP="002B633D">
      <w:pPr>
        <w:tabs>
          <w:tab w:val="right" w:pos="10800"/>
        </w:tabs>
        <w:rPr>
          <w:sz w:val="20"/>
          <w:szCs w:val="20"/>
          <w:u w:val="single"/>
        </w:rPr>
      </w:pPr>
      <w:r w:rsidRPr="00E1462A">
        <w:rPr>
          <w:sz w:val="20"/>
          <w:szCs w:val="20"/>
          <w:u w:val="single"/>
        </w:rPr>
        <w:t>Consequences</w:t>
      </w:r>
    </w:p>
    <w:p w:rsidR="002B633D" w:rsidRPr="00E1462A" w:rsidRDefault="002B633D" w:rsidP="002B633D">
      <w:pPr>
        <w:pStyle w:val="ListParagraph"/>
        <w:numPr>
          <w:ilvl w:val="0"/>
          <w:numId w:val="5"/>
        </w:numPr>
        <w:tabs>
          <w:tab w:val="right" w:pos="10800"/>
        </w:tabs>
        <w:rPr>
          <w:sz w:val="20"/>
          <w:szCs w:val="20"/>
        </w:rPr>
      </w:pPr>
      <w:r w:rsidRPr="00E1462A">
        <w:rPr>
          <w:sz w:val="20"/>
          <w:szCs w:val="20"/>
        </w:rPr>
        <w:t>Minor offense (e.g., the desk was written on in pencil) – student will receive light cleaning duty during independent work time.</w:t>
      </w:r>
    </w:p>
    <w:p w:rsidR="002B633D" w:rsidRPr="00E1462A" w:rsidRDefault="002B633D" w:rsidP="002B633D">
      <w:pPr>
        <w:pStyle w:val="ListParagraph"/>
        <w:numPr>
          <w:ilvl w:val="0"/>
          <w:numId w:val="5"/>
        </w:numPr>
        <w:tabs>
          <w:tab w:val="right" w:pos="10800"/>
        </w:tabs>
        <w:rPr>
          <w:sz w:val="20"/>
          <w:szCs w:val="20"/>
        </w:rPr>
      </w:pPr>
      <w:r w:rsidRPr="00E1462A">
        <w:rPr>
          <w:sz w:val="20"/>
          <w:szCs w:val="20"/>
        </w:rPr>
        <w:t>Serious offense (e.g., textbook defaced), or multiple minor offenses – student will have cleaning duty for 1 hour after school, to be scheduled within 1 week, and the parent will be called.</w:t>
      </w:r>
    </w:p>
    <w:p w:rsidR="002B633D" w:rsidRPr="00E1462A" w:rsidRDefault="002B633D" w:rsidP="002B633D">
      <w:pPr>
        <w:pStyle w:val="ListParagraph"/>
        <w:numPr>
          <w:ilvl w:val="0"/>
          <w:numId w:val="5"/>
        </w:numPr>
        <w:tabs>
          <w:tab w:val="right" w:pos="10800"/>
        </w:tabs>
        <w:rPr>
          <w:sz w:val="20"/>
          <w:szCs w:val="20"/>
        </w:rPr>
      </w:pPr>
      <w:r w:rsidRPr="00E1462A">
        <w:rPr>
          <w:sz w:val="20"/>
          <w:szCs w:val="20"/>
        </w:rPr>
        <w:lastRenderedPageBreak/>
        <w:t>Major offense (e.g., desk carved or written on with permanent ink), or multiple serious offenses – cleaning duty after school, parent called, referral.</w:t>
      </w:r>
    </w:p>
    <w:p w:rsidR="00EF5FEE" w:rsidRPr="00E1462A" w:rsidRDefault="004D3134" w:rsidP="00C71EC0">
      <w:pPr>
        <w:tabs>
          <w:tab w:val="right" w:pos="10800"/>
        </w:tabs>
        <w:spacing w:after="120"/>
        <w:rPr>
          <w:b/>
          <w:sz w:val="20"/>
          <w:szCs w:val="20"/>
        </w:rPr>
      </w:pPr>
      <w:r w:rsidRPr="00E1462A">
        <w:rPr>
          <w:b/>
          <w:sz w:val="20"/>
          <w:szCs w:val="20"/>
        </w:rPr>
        <w:t>Homework</w:t>
      </w:r>
    </w:p>
    <w:p w:rsidR="004D3134" w:rsidRPr="00E1462A" w:rsidRDefault="004D3134" w:rsidP="00922DB9">
      <w:pPr>
        <w:tabs>
          <w:tab w:val="right" w:pos="10800"/>
        </w:tabs>
        <w:rPr>
          <w:sz w:val="20"/>
          <w:szCs w:val="20"/>
        </w:rPr>
      </w:pPr>
      <w:r w:rsidRPr="00E1462A">
        <w:rPr>
          <w:sz w:val="20"/>
          <w:szCs w:val="20"/>
        </w:rPr>
        <w:t>Homework will be assigned daily.  The homework assignment will be given in class, and will also be posted on my website.  Students who are absent from class must get the assignment from the website or another student, and turn it in when they next return to class.  Homework will be graded based on completeness and effort, not on correctness.  Homework that is not turned in during the class period it is due will not be graded</w:t>
      </w:r>
      <w:r w:rsidR="00C9325A" w:rsidRPr="00E1462A">
        <w:rPr>
          <w:sz w:val="20"/>
          <w:szCs w:val="20"/>
        </w:rPr>
        <w:t xml:space="preserve"> unless the student has an excused absence</w:t>
      </w:r>
      <w:r w:rsidRPr="00E1462A">
        <w:rPr>
          <w:sz w:val="20"/>
          <w:szCs w:val="20"/>
        </w:rPr>
        <w:t>; students with excused absences may turn in the homework when they next return to class.</w:t>
      </w:r>
    </w:p>
    <w:p w:rsidR="002B633D" w:rsidRPr="00E1462A" w:rsidRDefault="002B633D" w:rsidP="00C71EC0">
      <w:pPr>
        <w:tabs>
          <w:tab w:val="right" w:pos="10800"/>
        </w:tabs>
        <w:spacing w:after="120"/>
        <w:rPr>
          <w:b/>
          <w:sz w:val="20"/>
          <w:szCs w:val="20"/>
        </w:rPr>
      </w:pPr>
      <w:r w:rsidRPr="00E1462A">
        <w:rPr>
          <w:b/>
          <w:sz w:val="20"/>
          <w:szCs w:val="20"/>
        </w:rPr>
        <w:t>Independent Projects</w:t>
      </w:r>
    </w:p>
    <w:p w:rsidR="00E1462A" w:rsidRPr="00EC3527" w:rsidRDefault="002B633D" w:rsidP="00E1462A">
      <w:pPr>
        <w:tabs>
          <w:tab w:val="right" w:pos="10800"/>
        </w:tabs>
        <w:spacing w:line="240" w:lineRule="auto"/>
        <w:rPr>
          <w:sz w:val="20"/>
          <w:szCs w:val="20"/>
        </w:rPr>
      </w:pPr>
      <w:r w:rsidRPr="00E1462A">
        <w:rPr>
          <w:sz w:val="20"/>
          <w:szCs w:val="20"/>
        </w:rPr>
        <w:t>Each of the 1</w:t>
      </w:r>
      <w:r w:rsidRPr="00E1462A">
        <w:rPr>
          <w:sz w:val="20"/>
          <w:szCs w:val="20"/>
          <w:vertAlign w:val="superscript"/>
        </w:rPr>
        <w:t>st</w:t>
      </w:r>
      <w:r w:rsidRPr="00E1462A">
        <w:rPr>
          <w:sz w:val="20"/>
          <w:szCs w:val="20"/>
        </w:rPr>
        <w:t xml:space="preserve"> three quarters, students will complete a two-page Independent Project (approximately 800 words) on a subject in Geometry.  Projects will be assigned within the first two weeks of the quarter, and will be due two weeks prior to the end of the quarter.  </w:t>
      </w:r>
      <w:r w:rsidR="00E1462A" w:rsidRPr="00EC3527">
        <w:rPr>
          <w:sz w:val="20"/>
          <w:szCs w:val="20"/>
        </w:rPr>
        <w:t>Late projects will be penalized one letter grade if they are turned in within two weeks after they are due, and two letter grades after that.</w:t>
      </w:r>
    </w:p>
    <w:p w:rsidR="002B633D" w:rsidRPr="00E1462A" w:rsidRDefault="002B633D" w:rsidP="00E1462A">
      <w:pPr>
        <w:tabs>
          <w:tab w:val="right" w:pos="10800"/>
        </w:tabs>
        <w:rPr>
          <w:b/>
          <w:sz w:val="20"/>
          <w:szCs w:val="20"/>
        </w:rPr>
      </w:pPr>
      <w:r w:rsidRPr="00E1462A">
        <w:rPr>
          <w:b/>
          <w:sz w:val="20"/>
          <w:szCs w:val="20"/>
        </w:rPr>
        <w:t>Tests</w:t>
      </w:r>
    </w:p>
    <w:p w:rsidR="002B633D" w:rsidRPr="00E1462A" w:rsidRDefault="002B633D" w:rsidP="002B633D">
      <w:pPr>
        <w:tabs>
          <w:tab w:val="right" w:pos="10800"/>
        </w:tabs>
        <w:rPr>
          <w:sz w:val="20"/>
          <w:szCs w:val="20"/>
        </w:rPr>
      </w:pPr>
      <w:r w:rsidRPr="00E1462A">
        <w:rPr>
          <w:sz w:val="20"/>
          <w:szCs w:val="20"/>
        </w:rPr>
        <w:t>During a test, students may have only the following items on their desktop: blank scratch paper, a #2 pencil, a pen with black or dark blue ink, a ruler or other straightedge, and graph paper if needed.  In some cases, a formula sheet may also be provided.  All other items – purses, jackets, books, notebooks, etc. must be stowed under the student’s desk throughout the period.  Personal items such as combs, mirrors, cosmetics, hand lotion, etc., must also remain stowed throughout the class period.</w:t>
      </w:r>
    </w:p>
    <w:p w:rsidR="002B633D" w:rsidRPr="00E1462A" w:rsidRDefault="002B633D" w:rsidP="002B633D">
      <w:pPr>
        <w:tabs>
          <w:tab w:val="right" w:pos="10800"/>
        </w:tabs>
        <w:rPr>
          <w:sz w:val="20"/>
          <w:szCs w:val="20"/>
        </w:rPr>
      </w:pPr>
      <w:r w:rsidRPr="00E1462A">
        <w:rPr>
          <w:sz w:val="20"/>
          <w:szCs w:val="20"/>
        </w:rPr>
        <w:t xml:space="preserve">Prior to the start of the exam, students will be asked to check to ensure they have all of the formula sheets, sharpened pencils, ink-filled pens and other supplies they will need for the exam.  Once the exam has been handed to the first student, no talking or other interaction with any other student will be allowed.  </w:t>
      </w:r>
      <w:proofErr w:type="gramStart"/>
      <w:r w:rsidRPr="00E1462A">
        <w:rPr>
          <w:sz w:val="20"/>
          <w:szCs w:val="20"/>
        </w:rPr>
        <w:t>Students</w:t>
      </w:r>
      <w:proofErr w:type="gramEnd"/>
      <w:r w:rsidRPr="00E1462A">
        <w:rPr>
          <w:sz w:val="20"/>
          <w:szCs w:val="20"/>
        </w:rPr>
        <w:t xml:space="preserve"> who have a question after the exam has been handed out, must raise their hand and come to me once I’ve acknowledged them.  </w:t>
      </w:r>
      <w:r w:rsidR="00E1462A" w:rsidRPr="00E1462A">
        <w:rPr>
          <w:sz w:val="20"/>
          <w:szCs w:val="20"/>
          <w:u w:val="single"/>
        </w:rPr>
        <w:t>Q</w:t>
      </w:r>
      <w:r w:rsidRPr="00E1462A">
        <w:rPr>
          <w:sz w:val="20"/>
          <w:szCs w:val="20"/>
          <w:u w:val="single"/>
        </w:rPr>
        <w:t xml:space="preserve">uestions about </w:t>
      </w:r>
      <w:r w:rsidR="00E1462A">
        <w:rPr>
          <w:sz w:val="20"/>
          <w:szCs w:val="20"/>
          <w:u w:val="single"/>
        </w:rPr>
        <w:t xml:space="preserve">specific problems on </w:t>
      </w:r>
      <w:r w:rsidRPr="00E1462A">
        <w:rPr>
          <w:sz w:val="20"/>
          <w:szCs w:val="20"/>
          <w:u w:val="single"/>
        </w:rPr>
        <w:t xml:space="preserve">the test will </w:t>
      </w:r>
      <w:r w:rsidR="00E1462A">
        <w:rPr>
          <w:sz w:val="20"/>
          <w:szCs w:val="20"/>
          <w:u w:val="single"/>
        </w:rPr>
        <w:t xml:space="preserve">NOT </w:t>
      </w:r>
      <w:r w:rsidRPr="00E1462A">
        <w:rPr>
          <w:sz w:val="20"/>
          <w:szCs w:val="20"/>
          <w:u w:val="single"/>
        </w:rPr>
        <w:t>be answered</w:t>
      </w:r>
      <w:r w:rsidRPr="00E1462A">
        <w:rPr>
          <w:sz w:val="20"/>
          <w:szCs w:val="20"/>
        </w:rPr>
        <w:t>.</w:t>
      </w:r>
    </w:p>
    <w:p w:rsidR="002B633D" w:rsidRPr="00E1462A" w:rsidRDefault="002B633D" w:rsidP="002B633D">
      <w:pPr>
        <w:tabs>
          <w:tab w:val="right" w:pos="10800"/>
        </w:tabs>
        <w:rPr>
          <w:sz w:val="20"/>
          <w:szCs w:val="20"/>
        </w:rPr>
      </w:pPr>
      <w:r w:rsidRPr="00E1462A">
        <w:rPr>
          <w:sz w:val="20"/>
          <w:szCs w:val="20"/>
        </w:rPr>
        <w:t xml:space="preserve">Once the test has been handed out, students who talk to other students, turn around in their seats, hand </w:t>
      </w:r>
      <w:r w:rsidRPr="00E1462A">
        <w:rPr>
          <w:sz w:val="20"/>
          <w:szCs w:val="20"/>
          <w:u w:val="single"/>
        </w:rPr>
        <w:t>anything</w:t>
      </w:r>
      <w:r w:rsidRPr="00E1462A">
        <w:rPr>
          <w:sz w:val="20"/>
          <w:szCs w:val="20"/>
        </w:rPr>
        <w:t xml:space="preserve"> (including pencils, paper, notebooks, personal items, a piece of gum, etc.) to another student, or in general do anything </w:t>
      </w:r>
      <w:r w:rsidR="00EE4AEB" w:rsidRPr="00E1462A">
        <w:rPr>
          <w:sz w:val="20"/>
          <w:szCs w:val="20"/>
        </w:rPr>
        <w:t xml:space="preserve">other than look at and work on their own exam, </w:t>
      </w:r>
      <w:r w:rsidRPr="00E1462A">
        <w:rPr>
          <w:sz w:val="20"/>
          <w:szCs w:val="20"/>
        </w:rPr>
        <w:t>will have their tests c</w:t>
      </w:r>
      <w:r w:rsidR="00494022" w:rsidRPr="00E1462A">
        <w:rPr>
          <w:sz w:val="20"/>
          <w:szCs w:val="20"/>
        </w:rPr>
        <w:t>onfiscated and will receive a 0.  In addition, any students who allow other student to look at their paper will also have their tests confiscated and marked as a 0.</w:t>
      </w:r>
    </w:p>
    <w:p w:rsidR="002B633D" w:rsidRPr="00E1462A" w:rsidRDefault="002B633D" w:rsidP="002B633D">
      <w:pPr>
        <w:tabs>
          <w:tab w:val="right" w:pos="10800"/>
        </w:tabs>
        <w:rPr>
          <w:sz w:val="20"/>
          <w:szCs w:val="20"/>
        </w:rPr>
      </w:pPr>
      <w:r w:rsidRPr="00E1462A">
        <w:rPr>
          <w:sz w:val="20"/>
          <w:szCs w:val="20"/>
        </w:rPr>
        <w:t>Students who finish the exam prior to expiration of the time allotted have several options regarding using the remaining time.  First, they should go back and check over their answers to ensure they haven’t made any careless errors.  Once that is completed, they may work on any of the following:</w:t>
      </w:r>
    </w:p>
    <w:p w:rsidR="002B633D" w:rsidRPr="00E1462A" w:rsidRDefault="002B633D" w:rsidP="002B633D">
      <w:pPr>
        <w:pStyle w:val="ListParagraph"/>
        <w:numPr>
          <w:ilvl w:val="0"/>
          <w:numId w:val="4"/>
        </w:numPr>
        <w:tabs>
          <w:tab w:val="right" w:pos="10800"/>
        </w:tabs>
        <w:rPr>
          <w:sz w:val="20"/>
          <w:szCs w:val="20"/>
        </w:rPr>
      </w:pPr>
      <w:r w:rsidRPr="00E1462A">
        <w:rPr>
          <w:sz w:val="20"/>
          <w:szCs w:val="20"/>
        </w:rPr>
        <w:t>Extra credit (advanced) problems</w:t>
      </w:r>
    </w:p>
    <w:p w:rsidR="002B633D" w:rsidRPr="00E1462A" w:rsidRDefault="002B633D" w:rsidP="002B633D">
      <w:pPr>
        <w:pStyle w:val="ListParagraph"/>
        <w:numPr>
          <w:ilvl w:val="0"/>
          <w:numId w:val="4"/>
        </w:numPr>
        <w:tabs>
          <w:tab w:val="right" w:pos="10800"/>
        </w:tabs>
        <w:rPr>
          <w:sz w:val="20"/>
          <w:szCs w:val="20"/>
        </w:rPr>
      </w:pPr>
      <w:r w:rsidRPr="00E1462A">
        <w:rPr>
          <w:sz w:val="20"/>
          <w:szCs w:val="20"/>
        </w:rPr>
        <w:t>Interactive bulletin board activity and / or associated worksheet</w:t>
      </w:r>
    </w:p>
    <w:p w:rsidR="002B633D" w:rsidRPr="00E1462A" w:rsidRDefault="002B633D" w:rsidP="002B633D">
      <w:pPr>
        <w:pStyle w:val="ListParagraph"/>
        <w:numPr>
          <w:ilvl w:val="0"/>
          <w:numId w:val="4"/>
        </w:numPr>
        <w:tabs>
          <w:tab w:val="right" w:pos="10800"/>
        </w:tabs>
        <w:rPr>
          <w:sz w:val="20"/>
          <w:szCs w:val="20"/>
        </w:rPr>
      </w:pPr>
      <w:r w:rsidRPr="00E1462A">
        <w:rPr>
          <w:sz w:val="20"/>
          <w:szCs w:val="20"/>
        </w:rPr>
        <w:t>Independent project</w:t>
      </w:r>
    </w:p>
    <w:p w:rsidR="002B633D" w:rsidRPr="00E1462A" w:rsidRDefault="002B633D" w:rsidP="002B633D">
      <w:pPr>
        <w:pStyle w:val="ListParagraph"/>
        <w:numPr>
          <w:ilvl w:val="0"/>
          <w:numId w:val="4"/>
        </w:numPr>
        <w:tabs>
          <w:tab w:val="right" w:pos="10800"/>
        </w:tabs>
        <w:rPr>
          <w:sz w:val="20"/>
          <w:szCs w:val="20"/>
        </w:rPr>
      </w:pPr>
      <w:r w:rsidRPr="00E1462A">
        <w:rPr>
          <w:sz w:val="20"/>
          <w:szCs w:val="20"/>
        </w:rPr>
        <w:t>Reading &amp; summarizing a selection from the class library (extra credit)</w:t>
      </w:r>
    </w:p>
    <w:p w:rsidR="002B633D" w:rsidRPr="00E1462A" w:rsidRDefault="002B633D" w:rsidP="002B633D">
      <w:pPr>
        <w:pStyle w:val="ListParagraph"/>
        <w:numPr>
          <w:ilvl w:val="0"/>
          <w:numId w:val="4"/>
        </w:numPr>
        <w:tabs>
          <w:tab w:val="right" w:pos="10800"/>
        </w:tabs>
        <w:rPr>
          <w:sz w:val="20"/>
          <w:szCs w:val="20"/>
        </w:rPr>
      </w:pPr>
      <w:r w:rsidRPr="00E1462A">
        <w:rPr>
          <w:sz w:val="20"/>
          <w:szCs w:val="20"/>
        </w:rPr>
        <w:t>Skill-building worksheets (previous units)</w:t>
      </w:r>
    </w:p>
    <w:p w:rsidR="002B633D" w:rsidRPr="00E1462A" w:rsidRDefault="002B633D" w:rsidP="002B633D">
      <w:pPr>
        <w:tabs>
          <w:tab w:val="right" w:pos="10800"/>
        </w:tabs>
        <w:rPr>
          <w:sz w:val="20"/>
          <w:szCs w:val="20"/>
        </w:rPr>
      </w:pPr>
      <w:r w:rsidRPr="00E1462A">
        <w:rPr>
          <w:sz w:val="20"/>
          <w:szCs w:val="20"/>
        </w:rPr>
        <w:t xml:space="preserve">Putting one’s head down, doodling, </w:t>
      </w:r>
      <w:r w:rsidR="00EE4AEB" w:rsidRPr="00E1462A">
        <w:rPr>
          <w:sz w:val="20"/>
          <w:szCs w:val="20"/>
        </w:rPr>
        <w:t xml:space="preserve">doing nothing, </w:t>
      </w:r>
      <w:r w:rsidRPr="00E1462A">
        <w:rPr>
          <w:sz w:val="20"/>
          <w:szCs w:val="20"/>
        </w:rPr>
        <w:t>or working on anything that isn’t math-related is not allowed.</w:t>
      </w:r>
    </w:p>
    <w:p w:rsidR="00645372" w:rsidRPr="00E1462A" w:rsidRDefault="005518A7" w:rsidP="00C71EC0">
      <w:pPr>
        <w:tabs>
          <w:tab w:val="right" w:pos="10800"/>
        </w:tabs>
        <w:spacing w:after="120"/>
        <w:rPr>
          <w:b/>
          <w:sz w:val="20"/>
          <w:szCs w:val="20"/>
        </w:rPr>
      </w:pPr>
      <w:r w:rsidRPr="00E1462A">
        <w:rPr>
          <w:b/>
          <w:sz w:val="20"/>
          <w:szCs w:val="20"/>
        </w:rPr>
        <w:t>Grading</w:t>
      </w:r>
    </w:p>
    <w:p w:rsidR="005518A7" w:rsidRPr="00E1462A" w:rsidRDefault="005518A7" w:rsidP="00922DB9">
      <w:pPr>
        <w:tabs>
          <w:tab w:val="right" w:pos="10800"/>
        </w:tabs>
        <w:rPr>
          <w:sz w:val="20"/>
          <w:szCs w:val="20"/>
        </w:rPr>
      </w:pPr>
      <w:r w:rsidRPr="00E1462A">
        <w:rPr>
          <w:sz w:val="20"/>
          <w:szCs w:val="20"/>
        </w:rPr>
        <w:t xml:space="preserve">Tests </w:t>
      </w:r>
      <w:r w:rsidR="00F77991" w:rsidRPr="00E1462A">
        <w:rPr>
          <w:sz w:val="20"/>
          <w:szCs w:val="20"/>
        </w:rPr>
        <w:t xml:space="preserve">and projects </w:t>
      </w:r>
      <w:r w:rsidRPr="00E1462A">
        <w:rPr>
          <w:sz w:val="20"/>
          <w:szCs w:val="20"/>
        </w:rPr>
        <w:t>will be worth 200 points each.</w:t>
      </w:r>
    </w:p>
    <w:p w:rsidR="005518A7" w:rsidRPr="00E1462A" w:rsidRDefault="005518A7" w:rsidP="00922DB9">
      <w:pPr>
        <w:tabs>
          <w:tab w:val="right" w:pos="10800"/>
        </w:tabs>
        <w:rPr>
          <w:sz w:val="20"/>
          <w:szCs w:val="20"/>
        </w:rPr>
      </w:pPr>
      <w:r w:rsidRPr="00E1462A">
        <w:rPr>
          <w:sz w:val="20"/>
          <w:szCs w:val="20"/>
        </w:rPr>
        <w:t>Homework will be worth 10 points for each assignment, graded based on completion and effort, not correctness.  Late assignments will not be accepted for a grade.</w:t>
      </w:r>
    </w:p>
    <w:p w:rsidR="005518A7" w:rsidRPr="00E1462A" w:rsidRDefault="005518A7" w:rsidP="00922DB9">
      <w:pPr>
        <w:tabs>
          <w:tab w:val="right" w:pos="10800"/>
        </w:tabs>
        <w:rPr>
          <w:sz w:val="20"/>
          <w:szCs w:val="20"/>
        </w:rPr>
      </w:pPr>
      <w:r w:rsidRPr="00E1462A">
        <w:rPr>
          <w:sz w:val="20"/>
          <w:szCs w:val="20"/>
        </w:rPr>
        <w:t>Warm-up exercises and exit slips will be worth 5 points each, daily.  Students with an excused absence will not be required to turn in that day’s warm-up exercise or exit slip.</w:t>
      </w:r>
    </w:p>
    <w:p w:rsidR="001C7782" w:rsidRPr="00E1462A" w:rsidRDefault="001C7782" w:rsidP="00922DB9">
      <w:pPr>
        <w:tabs>
          <w:tab w:val="right" w:pos="10800"/>
        </w:tabs>
        <w:rPr>
          <w:sz w:val="20"/>
          <w:szCs w:val="20"/>
        </w:rPr>
      </w:pPr>
      <w:r w:rsidRPr="00E1462A">
        <w:rPr>
          <w:sz w:val="20"/>
          <w:szCs w:val="20"/>
        </w:rPr>
        <w:lastRenderedPageBreak/>
        <w:t>Total points for the quart</w:t>
      </w:r>
      <w:r w:rsidR="00414C2E">
        <w:rPr>
          <w:sz w:val="20"/>
          <w:szCs w:val="20"/>
        </w:rPr>
        <w:t xml:space="preserve">er will be approximately 1000, with tests and projects comprising 80% of the total.  </w:t>
      </w:r>
      <w:r w:rsidRPr="00E1462A">
        <w:rPr>
          <w:sz w:val="20"/>
          <w:szCs w:val="20"/>
        </w:rPr>
        <w:t>Students earning 90% or more of the total points will receive an A, 80% - 90% is a B, 70% - 80% is a C, 60% - 70% is a D, and below 60% is an F.</w:t>
      </w:r>
    </w:p>
    <w:p w:rsidR="001C7782" w:rsidRPr="00E1462A" w:rsidRDefault="007762BA" w:rsidP="00C71EC0">
      <w:pPr>
        <w:tabs>
          <w:tab w:val="right" w:pos="10800"/>
        </w:tabs>
        <w:spacing w:after="120"/>
        <w:rPr>
          <w:b/>
          <w:sz w:val="20"/>
          <w:szCs w:val="20"/>
        </w:rPr>
      </w:pPr>
      <w:r w:rsidRPr="00E1462A">
        <w:rPr>
          <w:b/>
          <w:sz w:val="20"/>
          <w:szCs w:val="20"/>
        </w:rPr>
        <w:t>Make-ups</w:t>
      </w:r>
    </w:p>
    <w:p w:rsidR="00B62910" w:rsidRPr="00E1462A" w:rsidRDefault="00B62910" w:rsidP="00922DB9">
      <w:pPr>
        <w:tabs>
          <w:tab w:val="right" w:pos="10800"/>
        </w:tabs>
        <w:rPr>
          <w:sz w:val="20"/>
          <w:szCs w:val="20"/>
        </w:rPr>
      </w:pPr>
      <w:r w:rsidRPr="00E1462A">
        <w:rPr>
          <w:sz w:val="20"/>
          <w:szCs w:val="20"/>
        </w:rPr>
        <w:t>The following graded items may not be made up:</w:t>
      </w:r>
    </w:p>
    <w:p w:rsidR="00B62910" w:rsidRPr="00E1462A" w:rsidRDefault="007762BA" w:rsidP="00B62910">
      <w:pPr>
        <w:pStyle w:val="ListParagraph"/>
        <w:numPr>
          <w:ilvl w:val="0"/>
          <w:numId w:val="6"/>
        </w:numPr>
        <w:tabs>
          <w:tab w:val="right" w:pos="10800"/>
        </w:tabs>
        <w:rPr>
          <w:sz w:val="20"/>
          <w:szCs w:val="20"/>
        </w:rPr>
      </w:pPr>
      <w:r w:rsidRPr="00E1462A">
        <w:rPr>
          <w:sz w:val="20"/>
          <w:szCs w:val="20"/>
        </w:rPr>
        <w:t>Late homework</w:t>
      </w:r>
    </w:p>
    <w:p w:rsidR="00B62910" w:rsidRPr="00E1462A" w:rsidRDefault="007762BA" w:rsidP="00B62910">
      <w:pPr>
        <w:pStyle w:val="ListParagraph"/>
        <w:numPr>
          <w:ilvl w:val="0"/>
          <w:numId w:val="6"/>
        </w:numPr>
        <w:tabs>
          <w:tab w:val="right" w:pos="10800"/>
        </w:tabs>
        <w:rPr>
          <w:sz w:val="20"/>
          <w:szCs w:val="20"/>
        </w:rPr>
      </w:pPr>
      <w:r w:rsidRPr="00E1462A">
        <w:rPr>
          <w:sz w:val="20"/>
          <w:szCs w:val="20"/>
        </w:rPr>
        <w:t>Warm-ups and exit slips</w:t>
      </w:r>
      <w:r w:rsidR="00B62910" w:rsidRPr="00E1462A">
        <w:rPr>
          <w:sz w:val="20"/>
          <w:szCs w:val="20"/>
        </w:rPr>
        <w:t xml:space="preserve"> receiving poor grades (these</w:t>
      </w:r>
      <w:r w:rsidRPr="00E1462A">
        <w:rPr>
          <w:sz w:val="20"/>
          <w:szCs w:val="20"/>
        </w:rPr>
        <w:t xml:space="preserve"> are based on effort, not correctness</w:t>
      </w:r>
      <w:r w:rsidR="00B62910" w:rsidRPr="00E1462A">
        <w:rPr>
          <w:sz w:val="20"/>
          <w:szCs w:val="20"/>
        </w:rPr>
        <w:t>).</w:t>
      </w:r>
    </w:p>
    <w:p w:rsidR="00B62910" w:rsidRPr="00E1462A" w:rsidRDefault="00B62910" w:rsidP="00B62910">
      <w:pPr>
        <w:pStyle w:val="ListParagraph"/>
        <w:numPr>
          <w:ilvl w:val="0"/>
          <w:numId w:val="6"/>
        </w:numPr>
        <w:tabs>
          <w:tab w:val="right" w:pos="10800"/>
        </w:tabs>
        <w:rPr>
          <w:sz w:val="20"/>
          <w:szCs w:val="20"/>
        </w:rPr>
      </w:pPr>
      <w:r w:rsidRPr="00E1462A">
        <w:rPr>
          <w:sz w:val="20"/>
          <w:szCs w:val="20"/>
        </w:rPr>
        <w:t>Warm-ups and exit slips missed due to an unexcused absence</w:t>
      </w:r>
    </w:p>
    <w:p w:rsidR="00223EB2" w:rsidRPr="00E1462A" w:rsidRDefault="00414C2E" w:rsidP="004512B1">
      <w:pPr>
        <w:tabs>
          <w:tab w:val="right" w:pos="10800"/>
        </w:tabs>
        <w:rPr>
          <w:sz w:val="20"/>
          <w:szCs w:val="20"/>
        </w:rPr>
      </w:pPr>
      <w:r w:rsidRPr="00EC3527">
        <w:rPr>
          <w:sz w:val="20"/>
          <w:szCs w:val="20"/>
        </w:rPr>
        <w:t xml:space="preserve">Tests will be graded in segments, based on NGSSS benchmarks. Students who score below 60% on any benchmark segment may remediate on that benchmark within 2 weeks of receiving their score on the original exam. It is up to the student to schedule a time before school to retake the appropriate portion(s) of the exam. Students wishing to remediate the same benchmark a second time must present convincing evidence they have done the work needed to improve their score. Projects which receive a failing grade may be redone. However, such “second attempt” projects will receive one letter grade lower than the project would have earned on a first attempt. Projects turned in up to two weeks after the due date will also lose one letter grade. Projects over two weeks late and make-ups of projects that were turned in late the first time will lose two letter grades. </w:t>
      </w:r>
      <w:r w:rsidR="00FF3A5E" w:rsidRPr="00E1462A">
        <w:rPr>
          <w:sz w:val="20"/>
          <w:szCs w:val="20"/>
        </w:rPr>
        <w:t xml:space="preserve"> </w:t>
      </w:r>
    </w:p>
    <w:p w:rsidR="00C9325A" w:rsidRPr="00E1462A" w:rsidRDefault="00C9325A" w:rsidP="00C71EC0">
      <w:pPr>
        <w:tabs>
          <w:tab w:val="right" w:pos="10800"/>
        </w:tabs>
        <w:spacing w:after="120"/>
        <w:rPr>
          <w:b/>
          <w:sz w:val="20"/>
          <w:szCs w:val="20"/>
        </w:rPr>
      </w:pPr>
      <w:r w:rsidRPr="00E1462A">
        <w:rPr>
          <w:b/>
          <w:sz w:val="20"/>
          <w:szCs w:val="20"/>
        </w:rPr>
        <w:t>Grade Recovery</w:t>
      </w:r>
    </w:p>
    <w:p w:rsidR="00C9325A" w:rsidRPr="00E1462A" w:rsidRDefault="00C9325A" w:rsidP="00C9325A">
      <w:pPr>
        <w:tabs>
          <w:tab w:val="right" w:pos="10800"/>
        </w:tabs>
        <w:rPr>
          <w:sz w:val="20"/>
          <w:szCs w:val="20"/>
        </w:rPr>
      </w:pPr>
      <w:r w:rsidRPr="00E1462A">
        <w:rPr>
          <w:sz w:val="20"/>
          <w:szCs w:val="20"/>
        </w:rPr>
        <w:t xml:space="preserve">Students wishing to complete grade recovery </w:t>
      </w:r>
      <w:r w:rsidR="00494022" w:rsidRPr="00E1462A">
        <w:rPr>
          <w:sz w:val="20"/>
          <w:szCs w:val="20"/>
        </w:rPr>
        <w:t xml:space="preserve">after receiving a D or F for the quarter </w:t>
      </w:r>
      <w:r w:rsidRPr="00E1462A">
        <w:rPr>
          <w:sz w:val="20"/>
          <w:szCs w:val="20"/>
        </w:rPr>
        <w:t>must do the following:</w:t>
      </w:r>
    </w:p>
    <w:p w:rsidR="00C9325A" w:rsidRPr="00E1462A" w:rsidRDefault="00C9325A" w:rsidP="00C9325A">
      <w:pPr>
        <w:pStyle w:val="ListParagraph"/>
        <w:numPr>
          <w:ilvl w:val="0"/>
          <w:numId w:val="2"/>
        </w:numPr>
        <w:tabs>
          <w:tab w:val="right" w:pos="10800"/>
        </w:tabs>
        <w:rPr>
          <w:sz w:val="20"/>
          <w:szCs w:val="20"/>
        </w:rPr>
      </w:pPr>
      <w:r w:rsidRPr="00E1462A">
        <w:rPr>
          <w:sz w:val="20"/>
          <w:szCs w:val="20"/>
        </w:rPr>
        <w:t>Turn in any missing or incomplete homework assignments from the quarter;</w:t>
      </w:r>
    </w:p>
    <w:p w:rsidR="00C9325A" w:rsidRPr="00E1462A" w:rsidRDefault="00494022" w:rsidP="00C9325A">
      <w:pPr>
        <w:pStyle w:val="ListParagraph"/>
        <w:numPr>
          <w:ilvl w:val="0"/>
          <w:numId w:val="2"/>
        </w:numPr>
        <w:tabs>
          <w:tab w:val="right" w:pos="10800"/>
        </w:tabs>
        <w:rPr>
          <w:sz w:val="20"/>
          <w:szCs w:val="20"/>
        </w:rPr>
      </w:pPr>
      <w:r w:rsidRPr="00E1462A">
        <w:rPr>
          <w:sz w:val="20"/>
          <w:szCs w:val="20"/>
        </w:rPr>
        <w:t>Turn in an independent</w:t>
      </w:r>
      <w:r w:rsidR="00C9325A" w:rsidRPr="00E1462A">
        <w:rPr>
          <w:sz w:val="20"/>
          <w:szCs w:val="20"/>
        </w:rPr>
        <w:t xml:space="preserve"> project that </w:t>
      </w:r>
      <w:r w:rsidR="00C71EC0" w:rsidRPr="00E1462A">
        <w:rPr>
          <w:sz w:val="20"/>
          <w:szCs w:val="20"/>
        </w:rPr>
        <w:t>would earn</w:t>
      </w:r>
      <w:r w:rsidR="00C9325A" w:rsidRPr="00E1462A">
        <w:rPr>
          <w:sz w:val="20"/>
          <w:szCs w:val="20"/>
        </w:rPr>
        <w:t xml:space="preserve"> a grade of C or better</w:t>
      </w:r>
      <w:r w:rsidR="00C71EC0" w:rsidRPr="00E1462A">
        <w:rPr>
          <w:sz w:val="20"/>
          <w:szCs w:val="20"/>
        </w:rPr>
        <w:t xml:space="preserve"> without adjusting for lateness or second attempt </w:t>
      </w:r>
      <w:r w:rsidRPr="00E1462A">
        <w:rPr>
          <w:sz w:val="20"/>
          <w:szCs w:val="20"/>
        </w:rPr>
        <w:t>(note: if the original project received a C or better</w:t>
      </w:r>
      <w:r w:rsidR="00C71EC0" w:rsidRPr="00E1462A">
        <w:rPr>
          <w:sz w:val="20"/>
          <w:szCs w:val="20"/>
        </w:rPr>
        <w:t xml:space="preserve"> prior to adjustment</w:t>
      </w:r>
      <w:r w:rsidRPr="00E1462A">
        <w:rPr>
          <w:sz w:val="20"/>
          <w:szCs w:val="20"/>
        </w:rPr>
        <w:t>, this requirement is met)</w:t>
      </w:r>
      <w:r w:rsidR="00C9325A" w:rsidRPr="00E1462A">
        <w:rPr>
          <w:sz w:val="20"/>
          <w:szCs w:val="20"/>
        </w:rPr>
        <w:t xml:space="preserve">; </w:t>
      </w:r>
    </w:p>
    <w:p w:rsidR="00C9325A" w:rsidRPr="00E1462A" w:rsidRDefault="00C9325A" w:rsidP="00C9325A">
      <w:pPr>
        <w:pStyle w:val="ListParagraph"/>
        <w:numPr>
          <w:ilvl w:val="0"/>
          <w:numId w:val="2"/>
        </w:numPr>
        <w:tabs>
          <w:tab w:val="right" w:pos="10800"/>
        </w:tabs>
        <w:rPr>
          <w:sz w:val="20"/>
          <w:szCs w:val="20"/>
        </w:rPr>
      </w:pPr>
      <w:r w:rsidRPr="00E1462A">
        <w:rPr>
          <w:sz w:val="20"/>
          <w:szCs w:val="20"/>
        </w:rPr>
        <w:t>Take a comprehensive exam on the material covered in the quarter and receive a grade of C or better.</w:t>
      </w:r>
    </w:p>
    <w:p w:rsidR="00C9325A" w:rsidRPr="00E1462A" w:rsidRDefault="00494022" w:rsidP="00C9325A">
      <w:pPr>
        <w:tabs>
          <w:tab w:val="right" w:pos="10800"/>
        </w:tabs>
        <w:rPr>
          <w:sz w:val="20"/>
          <w:szCs w:val="20"/>
        </w:rPr>
      </w:pPr>
      <w:r w:rsidRPr="00E1462A">
        <w:rPr>
          <w:sz w:val="20"/>
          <w:szCs w:val="20"/>
        </w:rPr>
        <w:t>Following successful completion of these requirements, the student’s</w:t>
      </w:r>
      <w:r w:rsidR="00C9325A" w:rsidRPr="00E1462A">
        <w:rPr>
          <w:sz w:val="20"/>
          <w:szCs w:val="20"/>
        </w:rPr>
        <w:t xml:space="preserve"> grade will </w:t>
      </w:r>
      <w:r w:rsidRPr="00E1462A">
        <w:rPr>
          <w:sz w:val="20"/>
          <w:szCs w:val="20"/>
        </w:rPr>
        <w:t>be changed to a C for the quarter.</w:t>
      </w:r>
    </w:p>
    <w:p w:rsidR="007B71CC" w:rsidRPr="00E1462A" w:rsidRDefault="00A3536E" w:rsidP="00C71EC0">
      <w:pPr>
        <w:tabs>
          <w:tab w:val="right" w:pos="10800"/>
        </w:tabs>
        <w:spacing w:after="120"/>
        <w:rPr>
          <w:b/>
          <w:sz w:val="20"/>
          <w:szCs w:val="20"/>
        </w:rPr>
      </w:pPr>
      <w:r w:rsidRPr="00E1462A">
        <w:rPr>
          <w:b/>
          <w:sz w:val="20"/>
          <w:szCs w:val="20"/>
        </w:rPr>
        <w:t>Beginning of c</w:t>
      </w:r>
      <w:r w:rsidR="00EE4AEB" w:rsidRPr="00E1462A">
        <w:rPr>
          <w:b/>
          <w:sz w:val="20"/>
          <w:szCs w:val="20"/>
        </w:rPr>
        <w:t>lass</w:t>
      </w:r>
    </w:p>
    <w:p w:rsidR="007B71CC" w:rsidRPr="00E1462A" w:rsidRDefault="007B71CC" w:rsidP="007B71CC">
      <w:pPr>
        <w:tabs>
          <w:tab w:val="right" w:pos="10800"/>
        </w:tabs>
        <w:rPr>
          <w:sz w:val="20"/>
          <w:szCs w:val="20"/>
        </w:rPr>
      </w:pPr>
      <w:r w:rsidRPr="00E1462A">
        <w:rPr>
          <w:sz w:val="20"/>
          <w:szCs w:val="20"/>
          <w:u w:val="single"/>
        </w:rPr>
        <w:t>Upon entering</w:t>
      </w:r>
      <w:r w:rsidRPr="00E1462A">
        <w:rPr>
          <w:sz w:val="20"/>
          <w:szCs w:val="20"/>
        </w:rPr>
        <w:t>:  immediately take your seat and get out the materials you will need for the day.  If yo</w:t>
      </w:r>
      <w:r w:rsidR="00C71EC0" w:rsidRPr="00E1462A">
        <w:rPr>
          <w:sz w:val="20"/>
          <w:szCs w:val="20"/>
        </w:rPr>
        <w:t xml:space="preserve">u need to sharpen your pencil, </w:t>
      </w:r>
      <w:r w:rsidRPr="00E1462A">
        <w:rPr>
          <w:sz w:val="20"/>
          <w:szCs w:val="20"/>
        </w:rPr>
        <w:t>throw something away, blow your nose or sanitize your hands (or both), etc., this is the time to do it.  You should complete these activities prior to the tardy bell, and be back in your seat working on the warm-up exercise by the time it rings.</w:t>
      </w:r>
      <w:r w:rsidR="00F77991" w:rsidRPr="00E1462A">
        <w:rPr>
          <w:sz w:val="20"/>
          <w:szCs w:val="20"/>
        </w:rPr>
        <w:t xml:space="preserve">  To reiterate, </w:t>
      </w:r>
      <w:r w:rsidR="00F77991" w:rsidRPr="00E1462A">
        <w:rPr>
          <w:sz w:val="20"/>
          <w:szCs w:val="20"/>
          <w:u w:val="single"/>
        </w:rPr>
        <w:t>when the bell rings, you should be in your seat, working on the warm-up</w:t>
      </w:r>
      <w:r w:rsidR="00F77991" w:rsidRPr="00E1462A">
        <w:rPr>
          <w:sz w:val="20"/>
          <w:szCs w:val="20"/>
        </w:rPr>
        <w:t>.  The assignment will be clearly posted, and will be collected and graded for effort and completeness.  At 5 minutes after the bell, I’ll collect the warm-up, and begin the day’s work.</w:t>
      </w:r>
    </w:p>
    <w:sectPr w:rsidR="007B71CC" w:rsidRPr="00E1462A" w:rsidSect="00C5483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00F01"/>
    <w:multiLevelType w:val="hybridMultilevel"/>
    <w:tmpl w:val="88D4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2A1963"/>
    <w:multiLevelType w:val="hybridMultilevel"/>
    <w:tmpl w:val="5FB4D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574B74"/>
    <w:multiLevelType w:val="hybridMultilevel"/>
    <w:tmpl w:val="C3F4E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6A294D"/>
    <w:multiLevelType w:val="hybridMultilevel"/>
    <w:tmpl w:val="4B882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1D2136"/>
    <w:multiLevelType w:val="hybridMultilevel"/>
    <w:tmpl w:val="A16C3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3E3E2A"/>
    <w:multiLevelType w:val="hybridMultilevel"/>
    <w:tmpl w:val="3E7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AB3C66"/>
    <w:multiLevelType w:val="hybridMultilevel"/>
    <w:tmpl w:val="CDA860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2"/>
  <w:proofState w:spelling="clean" w:grammar="clean"/>
  <w:defaultTabStop w:val="720"/>
  <w:drawingGridHorizontalSpacing w:val="110"/>
  <w:displayHorizontalDrawingGridEvery w:val="2"/>
  <w:characterSpacingControl w:val="doNotCompress"/>
  <w:compat/>
  <w:rsids>
    <w:rsidRoot w:val="00C54836"/>
    <w:rsid w:val="00024052"/>
    <w:rsid w:val="00093D79"/>
    <w:rsid w:val="000A33CD"/>
    <w:rsid w:val="00142092"/>
    <w:rsid w:val="00143F88"/>
    <w:rsid w:val="001C7782"/>
    <w:rsid w:val="001D0822"/>
    <w:rsid w:val="001D522B"/>
    <w:rsid w:val="00223EB2"/>
    <w:rsid w:val="002B633D"/>
    <w:rsid w:val="002C4632"/>
    <w:rsid w:val="002D65A1"/>
    <w:rsid w:val="0030297D"/>
    <w:rsid w:val="00326EA1"/>
    <w:rsid w:val="00414C2E"/>
    <w:rsid w:val="004512B1"/>
    <w:rsid w:val="00494022"/>
    <w:rsid w:val="004D3134"/>
    <w:rsid w:val="00505FEC"/>
    <w:rsid w:val="00515DE3"/>
    <w:rsid w:val="005262C4"/>
    <w:rsid w:val="005518A7"/>
    <w:rsid w:val="005E659E"/>
    <w:rsid w:val="00645372"/>
    <w:rsid w:val="006D63CE"/>
    <w:rsid w:val="0076047D"/>
    <w:rsid w:val="007762BA"/>
    <w:rsid w:val="007811F7"/>
    <w:rsid w:val="007A014C"/>
    <w:rsid w:val="007B71CC"/>
    <w:rsid w:val="007C37FA"/>
    <w:rsid w:val="00904BC8"/>
    <w:rsid w:val="00922DB9"/>
    <w:rsid w:val="0094370A"/>
    <w:rsid w:val="009A3770"/>
    <w:rsid w:val="009A3C25"/>
    <w:rsid w:val="00A17E76"/>
    <w:rsid w:val="00A3536E"/>
    <w:rsid w:val="00A625B1"/>
    <w:rsid w:val="00B07BA5"/>
    <w:rsid w:val="00B420E3"/>
    <w:rsid w:val="00B62910"/>
    <w:rsid w:val="00BD7251"/>
    <w:rsid w:val="00C54836"/>
    <w:rsid w:val="00C71EC0"/>
    <w:rsid w:val="00C9325A"/>
    <w:rsid w:val="00D44E1D"/>
    <w:rsid w:val="00D820FB"/>
    <w:rsid w:val="00E1462A"/>
    <w:rsid w:val="00EC0E59"/>
    <w:rsid w:val="00EE4AEB"/>
    <w:rsid w:val="00EF5FEE"/>
    <w:rsid w:val="00F00021"/>
    <w:rsid w:val="00F55CD3"/>
    <w:rsid w:val="00F77991"/>
    <w:rsid w:val="00FD70A4"/>
    <w:rsid w:val="00FF3A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5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5DE3"/>
    <w:rPr>
      <w:color w:val="0000FF" w:themeColor="hyperlink"/>
      <w:u w:val="single"/>
    </w:rPr>
  </w:style>
  <w:style w:type="paragraph" w:styleId="ListParagraph">
    <w:name w:val="List Paragraph"/>
    <w:basedOn w:val="Normal"/>
    <w:uiPriority w:val="34"/>
    <w:qFormat/>
    <w:rsid w:val="00922DB9"/>
    <w:pPr>
      <w:ind w:left="720"/>
      <w:contextualSpacing/>
    </w:pPr>
  </w:style>
  <w:style w:type="paragraph" w:styleId="NormalWeb">
    <w:name w:val="Normal (Web)"/>
    <w:basedOn w:val="Normal"/>
    <w:uiPriority w:val="99"/>
    <w:semiHidden/>
    <w:unhideWhenUsed/>
    <w:rsid w:val="00B07B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07BA5"/>
  </w:style>
  <w:style w:type="character" w:styleId="Emphasis">
    <w:name w:val="Emphasis"/>
    <w:basedOn w:val="DefaultParagraphFont"/>
    <w:uiPriority w:val="20"/>
    <w:qFormat/>
    <w:rsid w:val="00B07BA5"/>
    <w:rPr>
      <w:i/>
      <w:iCs/>
    </w:rPr>
  </w:style>
  <w:style w:type="character" w:customStyle="1" w:styleId="toolboxspan">
    <w:name w:val="toolboxspan"/>
    <w:basedOn w:val="DefaultParagraphFont"/>
    <w:rsid w:val="00B07BA5"/>
  </w:style>
  <w:style w:type="paragraph" w:styleId="BalloonText">
    <w:name w:val="Balloon Text"/>
    <w:basedOn w:val="Normal"/>
    <w:link w:val="BalloonTextChar"/>
    <w:uiPriority w:val="99"/>
    <w:semiHidden/>
    <w:unhideWhenUsed/>
    <w:rsid w:val="00B07B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BA5"/>
    <w:rPr>
      <w:rFonts w:ascii="Tahoma" w:hAnsi="Tahoma" w:cs="Tahoma"/>
      <w:sz w:val="16"/>
      <w:szCs w:val="16"/>
    </w:rPr>
  </w:style>
  <w:style w:type="character" w:styleId="FollowedHyperlink">
    <w:name w:val="FollowedHyperlink"/>
    <w:basedOn w:val="DefaultParagraphFont"/>
    <w:uiPriority w:val="99"/>
    <w:semiHidden/>
    <w:unhideWhenUsed/>
    <w:rsid w:val="002C463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61184234">
      <w:bodyDiv w:val="1"/>
      <w:marLeft w:val="0"/>
      <w:marRight w:val="0"/>
      <w:marTop w:val="0"/>
      <w:marBottom w:val="0"/>
      <w:divBdr>
        <w:top w:val="none" w:sz="0" w:space="0" w:color="auto"/>
        <w:left w:val="none" w:sz="0" w:space="0" w:color="auto"/>
        <w:bottom w:val="none" w:sz="0" w:space="0" w:color="auto"/>
        <w:right w:val="none" w:sz="0" w:space="0" w:color="auto"/>
      </w:divBdr>
      <w:divsChild>
        <w:div w:id="55275817">
          <w:marLeft w:val="0"/>
          <w:marRight w:val="0"/>
          <w:marTop w:val="0"/>
          <w:marBottom w:val="200"/>
          <w:divBdr>
            <w:top w:val="none" w:sz="0" w:space="0" w:color="auto"/>
            <w:left w:val="none" w:sz="0" w:space="0" w:color="auto"/>
            <w:bottom w:val="none" w:sz="0" w:space="0" w:color="auto"/>
            <w:right w:val="none" w:sz="0" w:space="0" w:color="auto"/>
          </w:divBdr>
        </w:div>
        <w:div w:id="1766925111">
          <w:marLeft w:val="0"/>
          <w:marRight w:val="0"/>
          <w:marTop w:val="0"/>
          <w:marBottom w:val="200"/>
          <w:divBdr>
            <w:top w:val="none" w:sz="0" w:space="0" w:color="auto"/>
            <w:left w:val="none" w:sz="0" w:space="0" w:color="auto"/>
            <w:bottom w:val="none" w:sz="0" w:space="0" w:color="auto"/>
            <w:right w:val="none" w:sz="0" w:space="0" w:color="auto"/>
          </w:divBdr>
        </w:div>
        <w:div w:id="63794756">
          <w:marLeft w:val="0"/>
          <w:marRight w:val="0"/>
          <w:marTop w:val="0"/>
          <w:marBottom w:val="120"/>
          <w:divBdr>
            <w:top w:val="none" w:sz="0" w:space="0" w:color="auto"/>
            <w:left w:val="none" w:sz="0" w:space="0" w:color="auto"/>
            <w:bottom w:val="none" w:sz="0" w:space="0" w:color="auto"/>
            <w:right w:val="none" w:sz="0" w:space="0" w:color="auto"/>
          </w:divBdr>
        </w:div>
        <w:div w:id="1206671898">
          <w:marLeft w:val="0"/>
          <w:marRight w:val="0"/>
          <w:marTop w:val="0"/>
          <w:marBottom w:val="200"/>
          <w:divBdr>
            <w:top w:val="none" w:sz="0" w:space="0" w:color="auto"/>
            <w:left w:val="none" w:sz="0" w:space="0" w:color="auto"/>
            <w:bottom w:val="none" w:sz="0" w:space="0" w:color="auto"/>
            <w:right w:val="none" w:sz="0" w:space="0" w:color="auto"/>
          </w:divBdr>
        </w:div>
        <w:div w:id="1257178025">
          <w:marLeft w:val="0"/>
          <w:marRight w:val="0"/>
          <w:marTop w:val="0"/>
          <w:marBottom w:val="200"/>
          <w:divBdr>
            <w:top w:val="none" w:sz="0" w:space="0" w:color="auto"/>
            <w:left w:val="none" w:sz="0" w:space="0" w:color="auto"/>
            <w:bottom w:val="none" w:sz="0" w:space="0" w:color="auto"/>
            <w:right w:val="none" w:sz="0" w:space="0" w:color="auto"/>
          </w:divBdr>
        </w:div>
        <w:div w:id="1911426172">
          <w:marLeft w:val="0"/>
          <w:marRight w:val="0"/>
          <w:marTop w:val="0"/>
          <w:marBottom w:val="200"/>
          <w:divBdr>
            <w:top w:val="none" w:sz="0" w:space="0" w:color="auto"/>
            <w:left w:val="none" w:sz="0" w:space="0" w:color="auto"/>
            <w:bottom w:val="none" w:sz="0" w:space="0" w:color="auto"/>
            <w:right w:val="none" w:sz="0" w:space="0" w:color="auto"/>
          </w:divBdr>
        </w:div>
        <w:div w:id="172258660">
          <w:marLeft w:val="0"/>
          <w:marRight w:val="0"/>
          <w:marTop w:val="0"/>
          <w:marBottom w:val="120"/>
          <w:divBdr>
            <w:top w:val="none" w:sz="0" w:space="0" w:color="auto"/>
            <w:left w:val="none" w:sz="0" w:space="0" w:color="auto"/>
            <w:bottom w:val="none" w:sz="0" w:space="0" w:color="auto"/>
            <w:right w:val="none" w:sz="0" w:space="0" w:color="auto"/>
          </w:divBdr>
        </w:div>
        <w:div w:id="576984693">
          <w:marLeft w:val="0"/>
          <w:marRight w:val="0"/>
          <w:marTop w:val="0"/>
          <w:marBottom w:val="200"/>
          <w:divBdr>
            <w:top w:val="none" w:sz="0" w:space="0" w:color="auto"/>
            <w:left w:val="none" w:sz="0" w:space="0" w:color="auto"/>
            <w:bottom w:val="none" w:sz="0" w:space="0" w:color="auto"/>
            <w:right w:val="none" w:sz="0" w:space="0" w:color="auto"/>
          </w:divBdr>
        </w:div>
        <w:div w:id="221252235">
          <w:marLeft w:val="0"/>
          <w:marRight w:val="0"/>
          <w:marTop w:val="0"/>
          <w:marBottom w:val="120"/>
          <w:divBdr>
            <w:top w:val="none" w:sz="0" w:space="0" w:color="auto"/>
            <w:left w:val="none" w:sz="0" w:space="0" w:color="auto"/>
            <w:bottom w:val="none" w:sz="0" w:space="0" w:color="auto"/>
            <w:right w:val="none" w:sz="0" w:space="0" w:color="auto"/>
          </w:divBdr>
        </w:div>
        <w:div w:id="1862665047">
          <w:marLeft w:val="0"/>
          <w:marRight w:val="0"/>
          <w:marTop w:val="0"/>
          <w:marBottom w:val="200"/>
          <w:divBdr>
            <w:top w:val="none" w:sz="0" w:space="0" w:color="auto"/>
            <w:left w:val="none" w:sz="0" w:space="0" w:color="auto"/>
            <w:bottom w:val="none" w:sz="0" w:space="0" w:color="auto"/>
            <w:right w:val="none" w:sz="0" w:space="0" w:color="auto"/>
          </w:divBdr>
        </w:div>
        <w:div w:id="978270778">
          <w:marLeft w:val="0"/>
          <w:marRight w:val="0"/>
          <w:marTop w:val="0"/>
          <w:marBottom w:val="120"/>
          <w:divBdr>
            <w:top w:val="none" w:sz="0" w:space="0" w:color="auto"/>
            <w:left w:val="none" w:sz="0" w:space="0" w:color="auto"/>
            <w:bottom w:val="none" w:sz="0" w:space="0" w:color="auto"/>
            <w:right w:val="none" w:sz="0" w:space="0" w:color="auto"/>
          </w:divBdr>
        </w:div>
        <w:div w:id="1823739356">
          <w:marLeft w:val="0"/>
          <w:marRight w:val="0"/>
          <w:marTop w:val="0"/>
          <w:marBottom w:val="200"/>
          <w:divBdr>
            <w:top w:val="none" w:sz="0" w:space="0" w:color="auto"/>
            <w:left w:val="none" w:sz="0" w:space="0" w:color="auto"/>
            <w:bottom w:val="none" w:sz="0" w:space="0" w:color="auto"/>
            <w:right w:val="none" w:sz="0" w:space="0" w:color="auto"/>
          </w:divBdr>
        </w:div>
        <w:div w:id="765619191">
          <w:marLeft w:val="720"/>
          <w:marRight w:val="0"/>
          <w:marTop w:val="0"/>
          <w:marBottom w:val="0"/>
          <w:divBdr>
            <w:top w:val="none" w:sz="0" w:space="0" w:color="auto"/>
            <w:left w:val="none" w:sz="0" w:space="0" w:color="auto"/>
            <w:bottom w:val="none" w:sz="0" w:space="0" w:color="auto"/>
            <w:right w:val="none" w:sz="0" w:space="0" w:color="auto"/>
          </w:divBdr>
        </w:div>
        <w:div w:id="98644499">
          <w:marLeft w:val="720"/>
          <w:marRight w:val="0"/>
          <w:marTop w:val="0"/>
          <w:marBottom w:val="0"/>
          <w:divBdr>
            <w:top w:val="none" w:sz="0" w:space="0" w:color="auto"/>
            <w:left w:val="none" w:sz="0" w:space="0" w:color="auto"/>
            <w:bottom w:val="none" w:sz="0" w:space="0" w:color="auto"/>
            <w:right w:val="none" w:sz="0" w:space="0" w:color="auto"/>
          </w:divBdr>
        </w:div>
        <w:div w:id="330179348">
          <w:marLeft w:val="720"/>
          <w:marRight w:val="0"/>
          <w:marTop w:val="0"/>
          <w:marBottom w:val="0"/>
          <w:divBdr>
            <w:top w:val="none" w:sz="0" w:space="0" w:color="auto"/>
            <w:left w:val="none" w:sz="0" w:space="0" w:color="auto"/>
            <w:bottom w:val="none" w:sz="0" w:space="0" w:color="auto"/>
            <w:right w:val="none" w:sz="0" w:space="0" w:color="auto"/>
          </w:divBdr>
        </w:div>
        <w:div w:id="1514762723">
          <w:marLeft w:val="720"/>
          <w:marRight w:val="0"/>
          <w:marTop w:val="0"/>
          <w:marBottom w:val="0"/>
          <w:divBdr>
            <w:top w:val="none" w:sz="0" w:space="0" w:color="auto"/>
            <w:left w:val="none" w:sz="0" w:space="0" w:color="auto"/>
            <w:bottom w:val="none" w:sz="0" w:space="0" w:color="auto"/>
            <w:right w:val="none" w:sz="0" w:space="0" w:color="auto"/>
          </w:divBdr>
        </w:div>
        <w:div w:id="746077494">
          <w:marLeft w:val="720"/>
          <w:marRight w:val="0"/>
          <w:marTop w:val="0"/>
          <w:marBottom w:val="0"/>
          <w:divBdr>
            <w:top w:val="none" w:sz="0" w:space="0" w:color="auto"/>
            <w:left w:val="none" w:sz="0" w:space="0" w:color="auto"/>
            <w:bottom w:val="none" w:sz="0" w:space="0" w:color="auto"/>
            <w:right w:val="none" w:sz="0" w:space="0" w:color="auto"/>
          </w:divBdr>
        </w:div>
        <w:div w:id="1399327288">
          <w:marLeft w:val="720"/>
          <w:marRight w:val="0"/>
          <w:marTop w:val="0"/>
          <w:marBottom w:val="200"/>
          <w:divBdr>
            <w:top w:val="none" w:sz="0" w:space="0" w:color="auto"/>
            <w:left w:val="none" w:sz="0" w:space="0" w:color="auto"/>
            <w:bottom w:val="none" w:sz="0" w:space="0" w:color="auto"/>
            <w:right w:val="none" w:sz="0" w:space="0" w:color="auto"/>
          </w:divBdr>
        </w:div>
        <w:div w:id="528757455">
          <w:marLeft w:val="0"/>
          <w:marRight w:val="0"/>
          <w:marTop w:val="0"/>
          <w:marBottom w:val="100"/>
          <w:divBdr>
            <w:top w:val="none" w:sz="0" w:space="0" w:color="auto"/>
            <w:left w:val="none" w:sz="0" w:space="0" w:color="auto"/>
            <w:bottom w:val="none" w:sz="0" w:space="0" w:color="auto"/>
            <w:right w:val="none" w:sz="0" w:space="0" w:color="auto"/>
          </w:divBdr>
        </w:div>
        <w:div w:id="1319967568">
          <w:marLeft w:val="0"/>
          <w:marRight w:val="0"/>
          <w:marTop w:val="0"/>
          <w:marBottom w:val="100"/>
          <w:divBdr>
            <w:top w:val="none" w:sz="0" w:space="0" w:color="auto"/>
            <w:left w:val="none" w:sz="0" w:space="0" w:color="auto"/>
            <w:bottom w:val="none" w:sz="0" w:space="0" w:color="auto"/>
            <w:right w:val="none" w:sz="0" w:space="0" w:color="auto"/>
          </w:divBdr>
        </w:div>
        <w:div w:id="1679772155">
          <w:marLeft w:val="0"/>
          <w:marRight w:val="0"/>
          <w:marTop w:val="0"/>
          <w:marBottom w:val="100"/>
          <w:divBdr>
            <w:top w:val="none" w:sz="0" w:space="0" w:color="auto"/>
            <w:left w:val="none" w:sz="0" w:space="0" w:color="auto"/>
            <w:bottom w:val="none" w:sz="0" w:space="0" w:color="auto"/>
            <w:right w:val="none" w:sz="0" w:space="0" w:color="auto"/>
          </w:divBdr>
        </w:div>
        <w:div w:id="825054374">
          <w:marLeft w:val="0"/>
          <w:marRight w:val="0"/>
          <w:marTop w:val="0"/>
          <w:marBottom w:val="100"/>
          <w:divBdr>
            <w:top w:val="none" w:sz="0" w:space="0" w:color="auto"/>
            <w:left w:val="none" w:sz="0" w:space="0" w:color="auto"/>
            <w:bottom w:val="none" w:sz="0" w:space="0" w:color="auto"/>
            <w:right w:val="none" w:sz="0" w:space="0" w:color="auto"/>
          </w:divBdr>
        </w:div>
        <w:div w:id="2010865130">
          <w:marLeft w:val="0"/>
          <w:marRight w:val="0"/>
          <w:marTop w:val="0"/>
          <w:marBottom w:val="100"/>
          <w:divBdr>
            <w:top w:val="none" w:sz="0" w:space="0" w:color="auto"/>
            <w:left w:val="none" w:sz="0" w:space="0" w:color="auto"/>
            <w:bottom w:val="none" w:sz="0" w:space="0" w:color="auto"/>
            <w:right w:val="none" w:sz="0" w:space="0" w:color="auto"/>
          </w:divBdr>
        </w:div>
        <w:div w:id="1935353790">
          <w:marLeft w:val="0"/>
          <w:marRight w:val="0"/>
          <w:marTop w:val="0"/>
          <w:marBottom w:val="120"/>
          <w:divBdr>
            <w:top w:val="none" w:sz="0" w:space="0" w:color="auto"/>
            <w:left w:val="none" w:sz="0" w:space="0" w:color="auto"/>
            <w:bottom w:val="none" w:sz="0" w:space="0" w:color="auto"/>
            <w:right w:val="none" w:sz="0" w:space="0" w:color="auto"/>
          </w:divBdr>
        </w:div>
        <w:div w:id="1115249140">
          <w:marLeft w:val="0"/>
          <w:marRight w:val="0"/>
          <w:marTop w:val="0"/>
          <w:marBottom w:val="200"/>
          <w:divBdr>
            <w:top w:val="none" w:sz="0" w:space="0" w:color="auto"/>
            <w:left w:val="none" w:sz="0" w:space="0" w:color="auto"/>
            <w:bottom w:val="none" w:sz="0" w:space="0" w:color="auto"/>
            <w:right w:val="none" w:sz="0" w:space="0" w:color="auto"/>
          </w:divBdr>
        </w:div>
        <w:div w:id="284894474">
          <w:marLeft w:val="0"/>
          <w:marRight w:val="0"/>
          <w:marTop w:val="0"/>
          <w:marBottom w:val="200"/>
          <w:divBdr>
            <w:top w:val="none" w:sz="0" w:space="0" w:color="auto"/>
            <w:left w:val="none" w:sz="0" w:space="0" w:color="auto"/>
            <w:bottom w:val="none" w:sz="0" w:space="0" w:color="auto"/>
            <w:right w:val="none" w:sz="0" w:space="0" w:color="auto"/>
          </w:divBdr>
        </w:div>
        <w:div w:id="2128809656">
          <w:marLeft w:val="0"/>
          <w:marRight w:val="0"/>
          <w:marTop w:val="0"/>
          <w:marBottom w:val="200"/>
          <w:divBdr>
            <w:top w:val="none" w:sz="0" w:space="0" w:color="auto"/>
            <w:left w:val="none" w:sz="0" w:space="0" w:color="auto"/>
            <w:bottom w:val="none" w:sz="0" w:space="0" w:color="auto"/>
            <w:right w:val="none" w:sz="0" w:space="0" w:color="auto"/>
          </w:divBdr>
        </w:div>
        <w:div w:id="894388637">
          <w:marLeft w:val="0"/>
          <w:marRight w:val="0"/>
          <w:marTop w:val="0"/>
          <w:marBottom w:val="200"/>
          <w:divBdr>
            <w:top w:val="none" w:sz="0" w:space="0" w:color="auto"/>
            <w:left w:val="none" w:sz="0" w:space="0" w:color="auto"/>
            <w:bottom w:val="none" w:sz="0" w:space="0" w:color="auto"/>
            <w:right w:val="none" w:sz="0" w:space="0" w:color="auto"/>
          </w:divBdr>
        </w:div>
        <w:div w:id="945774070">
          <w:marLeft w:val="720"/>
          <w:marRight w:val="0"/>
          <w:marTop w:val="0"/>
          <w:marBottom w:val="0"/>
          <w:divBdr>
            <w:top w:val="none" w:sz="0" w:space="0" w:color="auto"/>
            <w:left w:val="none" w:sz="0" w:space="0" w:color="auto"/>
            <w:bottom w:val="none" w:sz="0" w:space="0" w:color="auto"/>
            <w:right w:val="none" w:sz="0" w:space="0" w:color="auto"/>
          </w:divBdr>
        </w:div>
        <w:div w:id="934095698">
          <w:marLeft w:val="720"/>
          <w:marRight w:val="0"/>
          <w:marTop w:val="0"/>
          <w:marBottom w:val="0"/>
          <w:divBdr>
            <w:top w:val="none" w:sz="0" w:space="0" w:color="auto"/>
            <w:left w:val="none" w:sz="0" w:space="0" w:color="auto"/>
            <w:bottom w:val="none" w:sz="0" w:space="0" w:color="auto"/>
            <w:right w:val="none" w:sz="0" w:space="0" w:color="auto"/>
          </w:divBdr>
        </w:div>
        <w:div w:id="17197158">
          <w:marLeft w:val="720"/>
          <w:marRight w:val="0"/>
          <w:marTop w:val="0"/>
          <w:marBottom w:val="0"/>
          <w:divBdr>
            <w:top w:val="none" w:sz="0" w:space="0" w:color="auto"/>
            <w:left w:val="none" w:sz="0" w:space="0" w:color="auto"/>
            <w:bottom w:val="none" w:sz="0" w:space="0" w:color="auto"/>
            <w:right w:val="none" w:sz="0" w:space="0" w:color="auto"/>
          </w:divBdr>
        </w:div>
        <w:div w:id="642124862">
          <w:marLeft w:val="720"/>
          <w:marRight w:val="0"/>
          <w:marTop w:val="0"/>
          <w:marBottom w:val="200"/>
          <w:divBdr>
            <w:top w:val="none" w:sz="0" w:space="0" w:color="auto"/>
            <w:left w:val="none" w:sz="0" w:space="0" w:color="auto"/>
            <w:bottom w:val="none" w:sz="0" w:space="0" w:color="auto"/>
            <w:right w:val="none" w:sz="0" w:space="0" w:color="auto"/>
          </w:divBdr>
        </w:div>
        <w:div w:id="1016273465">
          <w:marLeft w:val="0"/>
          <w:marRight w:val="0"/>
          <w:marTop w:val="0"/>
          <w:marBottom w:val="200"/>
          <w:divBdr>
            <w:top w:val="none" w:sz="0" w:space="0" w:color="auto"/>
            <w:left w:val="none" w:sz="0" w:space="0" w:color="auto"/>
            <w:bottom w:val="none" w:sz="0" w:space="0" w:color="auto"/>
            <w:right w:val="none" w:sz="0" w:space="0" w:color="auto"/>
          </w:divBdr>
        </w:div>
        <w:div w:id="426005297">
          <w:marLeft w:val="0"/>
          <w:marRight w:val="0"/>
          <w:marTop w:val="0"/>
          <w:marBottom w:val="200"/>
          <w:divBdr>
            <w:top w:val="none" w:sz="0" w:space="0" w:color="auto"/>
            <w:left w:val="none" w:sz="0" w:space="0" w:color="auto"/>
            <w:bottom w:val="none" w:sz="0" w:space="0" w:color="auto"/>
            <w:right w:val="none" w:sz="0" w:space="0" w:color="auto"/>
          </w:divBdr>
        </w:div>
        <w:div w:id="611088162">
          <w:marLeft w:val="720"/>
          <w:marRight w:val="0"/>
          <w:marTop w:val="0"/>
          <w:marBottom w:val="0"/>
          <w:divBdr>
            <w:top w:val="none" w:sz="0" w:space="0" w:color="auto"/>
            <w:left w:val="none" w:sz="0" w:space="0" w:color="auto"/>
            <w:bottom w:val="none" w:sz="0" w:space="0" w:color="auto"/>
            <w:right w:val="none" w:sz="0" w:space="0" w:color="auto"/>
          </w:divBdr>
        </w:div>
        <w:div w:id="75827538">
          <w:marLeft w:val="720"/>
          <w:marRight w:val="0"/>
          <w:marTop w:val="0"/>
          <w:marBottom w:val="0"/>
          <w:divBdr>
            <w:top w:val="none" w:sz="0" w:space="0" w:color="auto"/>
            <w:left w:val="none" w:sz="0" w:space="0" w:color="auto"/>
            <w:bottom w:val="none" w:sz="0" w:space="0" w:color="auto"/>
            <w:right w:val="none" w:sz="0" w:space="0" w:color="auto"/>
          </w:divBdr>
        </w:div>
        <w:div w:id="614795191">
          <w:marLeft w:val="720"/>
          <w:marRight w:val="0"/>
          <w:marTop w:val="0"/>
          <w:marBottom w:val="200"/>
          <w:divBdr>
            <w:top w:val="none" w:sz="0" w:space="0" w:color="auto"/>
            <w:left w:val="none" w:sz="0" w:space="0" w:color="auto"/>
            <w:bottom w:val="none" w:sz="0" w:space="0" w:color="auto"/>
            <w:right w:val="none" w:sz="0" w:space="0" w:color="auto"/>
          </w:divBdr>
        </w:div>
        <w:div w:id="265432554">
          <w:marLeft w:val="0"/>
          <w:marRight w:val="0"/>
          <w:marTop w:val="0"/>
          <w:marBottom w:val="120"/>
          <w:divBdr>
            <w:top w:val="none" w:sz="0" w:space="0" w:color="auto"/>
            <w:left w:val="none" w:sz="0" w:space="0" w:color="auto"/>
            <w:bottom w:val="none" w:sz="0" w:space="0" w:color="auto"/>
            <w:right w:val="none" w:sz="0" w:space="0" w:color="auto"/>
          </w:divBdr>
        </w:div>
        <w:div w:id="1941524080">
          <w:marLeft w:val="0"/>
          <w:marRight w:val="0"/>
          <w:marTop w:val="0"/>
          <w:marBottom w:val="200"/>
          <w:divBdr>
            <w:top w:val="none" w:sz="0" w:space="0" w:color="auto"/>
            <w:left w:val="none" w:sz="0" w:space="0" w:color="auto"/>
            <w:bottom w:val="none" w:sz="0" w:space="0" w:color="auto"/>
            <w:right w:val="none" w:sz="0" w:space="0" w:color="auto"/>
          </w:divBdr>
        </w:div>
        <w:div w:id="905914224">
          <w:marLeft w:val="0"/>
          <w:marRight w:val="0"/>
          <w:marTop w:val="0"/>
          <w:marBottom w:val="120"/>
          <w:divBdr>
            <w:top w:val="none" w:sz="0" w:space="0" w:color="auto"/>
            <w:left w:val="none" w:sz="0" w:space="0" w:color="auto"/>
            <w:bottom w:val="none" w:sz="0" w:space="0" w:color="auto"/>
            <w:right w:val="none" w:sz="0" w:space="0" w:color="auto"/>
          </w:divBdr>
        </w:div>
        <w:div w:id="2029745615">
          <w:marLeft w:val="0"/>
          <w:marRight w:val="0"/>
          <w:marTop w:val="0"/>
          <w:marBottom w:val="200"/>
          <w:divBdr>
            <w:top w:val="none" w:sz="0" w:space="0" w:color="auto"/>
            <w:left w:val="none" w:sz="0" w:space="0" w:color="auto"/>
            <w:bottom w:val="none" w:sz="0" w:space="0" w:color="auto"/>
            <w:right w:val="none" w:sz="0" w:space="0" w:color="auto"/>
          </w:divBdr>
        </w:div>
        <w:div w:id="1018771795">
          <w:marLeft w:val="0"/>
          <w:marRight w:val="0"/>
          <w:marTop w:val="0"/>
          <w:marBottom w:val="120"/>
          <w:divBdr>
            <w:top w:val="none" w:sz="0" w:space="0" w:color="auto"/>
            <w:left w:val="none" w:sz="0" w:space="0" w:color="auto"/>
            <w:bottom w:val="none" w:sz="0" w:space="0" w:color="auto"/>
            <w:right w:val="none" w:sz="0" w:space="0" w:color="auto"/>
          </w:divBdr>
        </w:div>
        <w:div w:id="1115978642">
          <w:marLeft w:val="0"/>
          <w:marRight w:val="0"/>
          <w:marTop w:val="0"/>
          <w:marBottom w:val="200"/>
          <w:divBdr>
            <w:top w:val="none" w:sz="0" w:space="0" w:color="auto"/>
            <w:left w:val="none" w:sz="0" w:space="0" w:color="auto"/>
            <w:bottom w:val="none" w:sz="0" w:space="0" w:color="auto"/>
            <w:right w:val="none" w:sz="0" w:space="0" w:color="auto"/>
          </w:divBdr>
        </w:div>
        <w:div w:id="770131127">
          <w:marLeft w:val="0"/>
          <w:marRight w:val="0"/>
          <w:marTop w:val="0"/>
          <w:marBottom w:val="200"/>
          <w:divBdr>
            <w:top w:val="none" w:sz="0" w:space="0" w:color="auto"/>
            <w:left w:val="none" w:sz="0" w:space="0" w:color="auto"/>
            <w:bottom w:val="none" w:sz="0" w:space="0" w:color="auto"/>
            <w:right w:val="none" w:sz="0" w:space="0" w:color="auto"/>
          </w:divBdr>
        </w:div>
        <w:div w:id="991133411">
          <w:marLeft w:val="0"/>
          <w:marRight w:val="0"/>
          <w:marTop w:val="0"/>
          <w:marBottom w:val="200"/>
          <w:divBdr>
            <w:top w:val="none" w:sz="0" w:space="0" w:color="auto"/>
            <w:left w:val="none" w:sz="0" w:space="0" w:color="auto"/>
            <w:bottom w:val="none" w:sz="0" w:space="0" w:color="auto"/>
            <w:right w:val="none" w:sz="0" w:space="0" w:color="auto"/>
          </w:divBdr>
        </w:div>
        <w:div w:id="1975020036">
          <w:marLeft w:val="0"/>
          <w:marRight w:val="0"/>
          <w:marTop w:val="0"/>
          <w:marBottom w:val="200"/>
          <w:divBdr>
            <w:top w:val="none" w:sz="0" w:space="0" w:color="auto"/>
            <w:left w:val="none" w:sz="0" w:space="0" w:color="auto"/>
            <w:bottom w:val="none" w:sz="0" w:space="0" w:color="auto"/>
            <w:right w:val="none" w:sz="0" w:space="0" w:color="auto"/>
          </w:divBdr>
        </w:div>
        <w:div w:id="1171409439">
          <w:marLeft w:val="720"/>
          <w:marRight w:val="0"/>
          <w:marTop w:val="0"/>
          <w:marBottom w:val="0"/>
          <w:divBdr>
            <w:top w:val="none" w:sz="0" w:space="0" w:color="auto"/>
            <w:left w:val="none" w:sz="0" w:space="0" w:color="auto"/>
            <w:bottom w:val="none" w:sz="0" w:space="0" w:color="auto"/>
            <w:right w:val="none" w:sz="0" w:space="0" w:color="auto"/>
          </w:divBdr>
        </w:div>
        <w:div w:id="437599610">
          <w:marLeft w:val="720"/>
          <w:marRight w:val="0"/>
          <w:marTop w:val="0"/>
          <w:marBottom w:val="0"/>
          <w:divBdr>
            <w:top w:val="none" w:sz="0" w:space="0" w:color="auto"/>
            <w:left w:val="none" w:sz="0" w:space="0" w:color="auto"/>
            <w:bottom w:val="none" w:sz="0" w:space="0" w:color="auto"/>
            <w:right w:val="none" w:sz="0" w:space="0" w:color="auto"/>
          </w:divBdr>
        </w:div>
        <w:div w:id="239219167">
          <w:marLeft w:val="720"/>
          <w:marRight w:val="0"/>
          <w:marTop w:val="0"/>
          <w:marBottom w:val="0"/>
          <w:divBdr>
            <w:top w:val="none" w:sz="0" w:space="0" w:color="auto"/>
            <w:left w:val="none" w:sz="0" w:space="0" w:color="auto"/>
            <w:bottom w:val="none" w:sz="0" w:space="0" w:color="auto"/>
            <w:right w:val="none" w:sz="0" w:space="0" w:color="auto"/>
          </w:divBdr>
        </w:div>
        <w:div w:id="1174342649">
          <w:marLeft w:val="720"/>
          <w:marRight w:val="0"/>
          <w:marTop w:val="0"/>
          <w:marBottom w:val="0"/>
          <w:divBdr>
            <w:top w:val="none" w:sz="0" w:space="0" w:color="auto"/>
            <w:left w:val="none" w:sz="0" w:space="0" w:color="auto"/>
            <w:bottom w:val="none" w:sz="0" w:space="0" w:color="auto"/>
            <w:right w:val="none" w:sz="0" w:space="0" w:color="auto"/>
          </w:divBdr>
        </w:div>
        <w:div w:id="1760978758">
          <w:marLeft w:val="720"/>
          <w:marRight w:val="0"/>
          <w:marTop w:val="0"/>
          <w:marBottom w:val="200"/>
          <w:divBdr>
            <w:top w:val="none" w:sz="0" w:space="0" w:color="auto"/>
            <w:left w:val="none" w:sz="0" w:space="0" w:color="auto"/>
            <w:bottom w:val="none" w:sz="0" w:space="0" w:color="auto"/>
            <w:right w:val="none" w:sz="0" w:space="0" w:color="auto"/>
          </w:divBdr>
        </w:div>
        <w:div w:id="2114977956">
          <w:marLeft w:val="0"/>
          <w:marRight w:val="0"/>
          <w:marTop w:val="0"/>
          <w:marBottom w:val="200"/>
          <w:divBdr>
            <w:top w:val="none" w:sz="0" w:space="0" w:color="auto"/>
            <w:left w:val="none" w:sz="0" w:space="0" w:color="auto"/>
            <w:bottom w:val="none" w:sz="0" w:space="0" w:color="auto"/>
            <w:right w:val="none" w:sz="0" w:space="0" w:color="auto"/>
          </w:divBdr>
        </w:div>
        <w:div w:id="279651248">
          <w:marLeft w:val="0"/>
          <w:marRight w:val="0"/>
          <w:marTop w:val="0"/>
          <w:marBottom w:val="120"/>
          <w:divBdr>
            <w:top w:val="none" w:sz="0" w:space="0" w:color="auto"/>
            <w:left w:val="none" w:sz="0" w:space="0" w:color="auto"/>
            <w:bottom w:val="none" w:sz="0" w:space="0" w:color="auto"/>
            <w:right w:val="none" w:sz="0" w:space="0" w:color="auto"/>
          </w:divBdr>
        </w:div>
        <w:div w:id="770397787">
          <w:marLeft w:val="0"/>
          <w:marRight w:val="0"/>
          <w:marTop w:val="0"/>
          <w:marBottom w:val="200"/>
          <w:divBdr>
            <w:top w:val="none" w:sz="0" w:space="0" w:color="auto"/>
            <w:left w:val="none" w:sz="0" w:space="0" w:color="auto"/>
            <w:bottom w:val="none" w:sz="0" w:space="0" w:color="auto"/>
            <w:right w:val="none" w:sz="0" w:space="0" w:color="auto"/>
          </w:divBdr>
        </w:div>
        <w:div w:id="83303396">
          <w:marLeft w:val="0"/>
          <w:marRight w:val="0"/>
          <w:marTop w:val="0"/>
          <w:marBottom w:val="200"/>
          <w:divBdr>
            <w:top w:val="none" w:sz="0" w:space="0" w:color="auto"/>
            <w:left w:val="none" w:sz="0" w:space="0" w:color="auto"/>
            <w:bottom w:val="none" w:sz="0" w:space="0" w:color="auto"/>
            <w:right w:val="none" w:sz="0" w:space="0" w:color="auto"/>
          </w:divBdr>
        </w:div>
        <w:div w:id="147133095">
          <w:marLeft w:val="0"/>
          <w:marRight w:val="0"/>
          <w:marTop w:val="0"/>
          <w:marBottom w:val="200"/>
          <w:divBdr>
            <w:top w:val="none" w:sz="0" w:space="0" w:color="auto"/>
            <w:left w:val="none" w:sz="0" w:space="0" w:color="auto"/>
            <w:bottom w:val="none" w:sz="0" w:space="0" w:color="auto"/>
            <w:right w:val="none" w:sz="0" w:space="0" w:color="auto"/>
          </w:divBdr>
        </w:div>
        <w:div w:id="731461481">
          <w:marLeft w:val="0"/>
          <w:marRight w:val="0"/>
          <w:marTop w:val="0"/>
          <w:marBottom w:val="200"/>
          <w:divBdr>
            <w:top w:val="none" w:sz="0" w:space="0" w:color="auto"/>
            <w:left w:val="none" w:sz="0" w:space="0" w:color="auto"/>
            <w:bottom w:val="none" w:sz="0" w:space="0" w:color="auto"/>
            <w:right w:val="none" w:sz="0" w:space="0" w:color="auto"/>
          </w:divBdr>
        </w:div>
        <w:div w:id="1642076387">
          <w:marLeft w:val="0"/>
          <w:marRight w:val="0"/>
          <w:marTop w:val="0"/>
          <w:marBottom w:val="120"/>
          <w:divBdr>
            <w:top w:val="none" w:sz="0" w:space="0" w:color="auto"/>
            <w:left w:val="none" w:sz="0" w:space="0" w:color="auto"/>
            <w:bottom w:val="none" w:sz="0" w:space="0" w:color="auto"/>
            <w:right w:val="none" w:sz="0" w:space="0" w:color="auto"/>
          </w:divBdr>
        </w:div>
        <w:div w:id="1521236480">
          <w:marLeft w:val="0"/>
          <w:marRight w:val="0"/>
          <w:marTop w:val="0"/>
          <w:marBottom w:val="200"/>
          <w:divBdr>
            <w:top w:val="none" w:sz="0" w:space="0" w:color="auto"/>
            <w:left w:val="none" w:sz="0" w:space="0" w:color="auto"/>
            <w:bottom w:val="none" w:sz="0" w:space="0" w:color="auto"/>
            <w:right w:val="none" w:sz="0" w:space="0" w:color="auto"/>
          </w:divBdr>
        </w:div>
        <w:div w:id="612984468">
          <w:marLeft w:val="720"/>
          <w:marRight w:val="0"/>
          <w:marTop w:val="0"/>
          <w:marBottom w:val="0"/>
          <w:divBdr>
            <w:top w:val="none" w:sz="0" w:space="0" w:color="auto"/>
            <w:left w:val="none" w:sz="0" w:space="0" w:color="auto"/>
            <w:bottom w:val="none" w:sz="0" w:space="0" w:color="auto"/>
            <w:right w:val="none" w:sz="0" w:space="0" w:color="auto"/>
          </w:divBdr>
        </w:div>
        <w:div w:id="1703624572">
          <w:marLeft w:val="720"/>
          <w:marRight w:val="0"/>
          <w:marTop w:val="0"/>
          <w:marBottom w:val="0"/>
          <w:divBdr>
            <w:top w:val="none" w:sz="0" w:space="0" w:color="auto"/>
            <w:left w:val="none" w:sz="0" w:space="0" w:color="auto"/>
            <w:bottom w:val="none" w:sz="0" w:space="0" w:color="auto"/>
            <w:right w:val="none" w:sz="0" w:space="0" w:color="auto"/>
          </w:divBdr>
        </w:div>
        <w:div w:id="461078077">
          <w:marLeft w:val="720"/>
          <w:marRight w:val="0"/>
          <w:marTop w:val="0"/>
          <w:marBottom w:val="200"/>
          <w:divBdr>
            <w:top w:val="none" w:sz="0" w:space="0" w:color="auto"/>
            <w:left w:val="none" w:sz="0" w:space="0" w:color="auto"/>
            <w:bottom w:val="none" w:sz="0" w:space="0" w:color="auto"/>
            <w:right w:val="none" w:sz="0" w:space="0" w:color="auto"/>
          </w:divBdr>
        </w:div>
        <w:div w:id="531187013">
          <w:marLeft w:val="0"/>
          <w:marRight w:val="0"/>
          <w:marTop w:val="0"/>
          <w:marBottom w:val="200"/>
          <w:divBdr>
            <w:top w:val="none" w:sz="0" w:space="0" w:color="auto"/>
            <w:left w:val="none" w:sz="0" w:space="0" w:color="auto"/>
            <w:bottom w:val="none" w:sz="0" w:space="0" w:color="auto"/>
            <w:right w:val="none" w:sz="0" w:space="0" w:color="auto"/>
          </w:divBdr>
        </w:div>
        <w:div w:id="378550611">
          <w:marLeft w:val="0"/>
          <w:marRight w:val="0"/>
          <w:marTop w:val="0"/>
          <w:marBottom w:val="120"/>
          <w:divBdr>
            <w:top w:val="none" w:sz="0" w:space="0" w:color="auto"/>
            <w:left w:val="none" w:sz="0" w:space="0" w:color="auto"/>
            <w:bottom w:val="none" w:sz="0" w:space="0" w:color="auto"/>
            <w:right w:val="none" w:sz="0" w:space="0" w:color="auto"/>
          </w:divBdr>
        </w:div>
        <w:div w:id="880899612">
          <w:marLeft w:val="0"/>
          <w:marRight w:val="0"/>
          <w:marTop w:val="0"/>
          <w:marBottom w:val="200"/>
          <w:divBdr>
            <w:top w:val="none" w:sz="0" w:space="0" w:color="auto"/>
            <w:left w:val="none" w:sz="0" w:space="0" w:color="auto"/>
            <w:bottom w:val="none" w:sz="0" w:space="0" w:color="auto"/>
            <w:right w:val="none" w:sz="0" w:space="0" w:color="auto"/>
          </w:divBdr>
        </w:div>
        <w:div w:id="1243374438">
          <w:marLeft w:val="720"/>
          <w:marRight w:val="0"/>
          <w:marTop w:val="0"/>
          <w:marBottom w:val="0"/>
          <w:divBdr>
            <w:top w:val="none" w:sz="0" w:space="0" w:color="auto"/>
            <w:left w:val="none" w:sz="0" w:space="0" w:color="auto"/>
            <w:bottom w:val="none" w:sz="0" w:space="0" w:color="auto"/>
            <w:right w:val="none" w:sz="0" w:space="0" w:color="auto"/>
          </w:divBdr>
        </w:div>
        <w:div w:id="1493721042">
          <w:marLeft w:val="720"/>
          <w:marRight w:val="0"/>
          <w:marTop w:val="0"/>
          <w:marBottom w:val="0"/>
          <w:divBdr>
            <w:top w:val="none" w:sz="0" w:space="0" w:color="auto"/>
            <w:left w:val="none" w:sz="0" w:space="0" w:color="auto"/>
            <w:bottom w:val="none" w:sz="0" w:space="0" w:color="auto"/>
            <w:right w:val="none" w:sz="0" w:space="0" w:color="auto"/>
          </w:divBdr>
        </w:div>
        <w:div w:id="376781187">
          <w:marLeft w:val="720"/>
          <w:marRight w:val="0"/>
          <w:marTop w:val="0"/>
          <w:marBottom w:val="200"/>
          <w:divBdr>
            <w:top w:val="none" w:sz="0" w:space="0" w:color="auto"/>
            <w:left w:val="none" w:sz="0" w:space="0" w:color="auto"/>
            <w:bottom w:val="none" w:sz="0" w:space="0" w:color="auto"/>
            <w:right w:val="none" w:sz="0" w:space="0" w:color="auto"/>
          </w:divBdr>
        </w:div>
        <w:div w:id="1990282668">
          <w:marLeft w:val="0"/>
          <w:marRight w:val="0"/>
          <w:marTop w:val="0"/>
          <w:marBottom w:val="200"/>
          <w:divBdr>
            <w:top w:val="none" w:sz="0" w:space="0" w:color="auto"/>
            <w:left w:val="none" w:sz="0" w:space="0" w:color="auto"/>
            <w:bottom w:val="none" w:sz="0" w:space="0" w:color="auto"/>
            <w:right w:val="none" w:sz="0" w:space="0" w:color="auto"/>
          </w:divBdr>
        </w:div>
        <w:div w:id="1709601367">
          <w:marLeft w:val="0"/>
          <w:marRight w:val="0"/>
          <w:marTop w:val="0"/>
          <w:marBottom w:val="120"/>
          <w:divBdr>
            <w:top w:val="none" w:sz="0" w:space="0" w:color="auto"/>
            <w:left w:val="none" w:sz="0" w:space="0" w:color="auto"/>
            <w:bottom w:val="none" w:sz="0" w:space="0" w:color="auto"/>
            <w:right w:val="none" w:sz="0" w:space="0" w:color="auto"/>
          </w:divBdr>
        </w:div>
        <w:div w:id="464586526">
          <w:marLeft w:val="0"/>
          <w:marRight w:val="0"/>
          <w:marTop w:val="0"/>
          <w:marBottom w:val="200"/>
          <w:divBdr>
            <w:top w:val="none" w:sz="0" w:space="0" w:color="auto"/>
            <w:left w:val="none" w:sz="0" w:space="0" w:color="auto"/>
            <w:bottom w:val="none" w:sz="0" w:space="0" w:color="auto"/>
            <w:right w:val="none" w:sz="0" w:space="0" w:color="auto"/>
          </w:divBdr>
        </w:div>
      </w:divsChild>
    </w:div>
    <w:div w:id="850919463">
      <w:bodyDiv w:val="1"/>
      <w:marLeft w:val="0"/>
      <w:marRight w:val="0"/>
      <w:marTop w:val="0"/>
      <w:marBottom w:val="0"/>
      <w:divBdr>
        <w:top w:val="none" w:sz="0" w:space="0" w:color="auto"/>
        <w:left w:val="none" w:sz="0" w:space="0" w:color="auto"/>
        <w:bottom w:val="none" w:sz="0" w:space="0" w:color="auto"/>
        <w:right w:val="none" w:sz="0" w:space="0" w:color="auto"/>
      </w:divBdr>
      <w:divsChild>
        <w:div w:id="1647322453">
          <w:marLeft w:val="104"/>
          <w:marRight w:val="376"/>
          <w:marTop w:val="157"/>
          <w:marBottom w:val="0"/>
          <w:divBdr>
            <w:top w:val="single" w:sz="4" w:space="3" w:color="CCCCCC"/>
            <w:left w:val="single" w:sz="4" w:space="3" w:color="CCCCCC"/>
            <w:bottom w:val="single" w:sz="4" w:space="3" w:color="CCCCCC"/>
            <w:right w:val="single" w:sz="4" w:space="3" w:color="CCCCCC"/>
          </w:divBdr>
          <w:divsChild>
            <w:div w:id="84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encoe.com" TargetMode="External"/><Relationship Id="rId13" Type="http://schemas.openxmlformats.org/officeDocument/2006/relationships/hyperlink" Target="http://ibmaths.pbworks.com/f/Approved+Calculators+IB.pdf" TargetMode="External"/><Relationship Id="rId3" Type="http://schemas.openxmlformats.org/officeDocument/2006/relationships/settings" Target="settings.xml"/><Relationship Id="rId7" Type="http://schemas.openxmlformats.org/officeDocument/2006/relationships/hyperlink" Target="http://www.connectED.mcgraw-hill.com" TargetMode="External"/><Relationship Id="rId12" Type="http://schemas.openxmlformats.org/officeDocument/2006/relationships/hyperlink" Target="http://professionals.collegeboard.com/testing/sat-subject/test-day/expect/calculator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rdennismathtphs.weebly.com" TargetMode="External"/><Relationship Id="rId11" Type="http://schemas.openxmlformats.org/officeDocument/2006/relationships/hyperlink" Target="http://www.actstudent.org/faq/answers/calculator.html" TargetMode="External"/><Relationship Id="rId5" Type="http://schemas.openxmlformats.org/officeDocument/2006/relationships/hyperlink" Target="mailto:denniss1@duvalschools.org" TargetMode="External"/><Relationship Id="rId15" Type="http://schemas.openxmlformats.org/officeDocument/2006/relationships/fontTable" Target="fontTable.xml"/><Relationship Id="rId10" Type="http://schemas.openxmlformats.org/officeDocument/2006/relationships/hyperlink" Target="http://www.duvalschools.org" TargetMode="External"/><Relationship Id="rId4" Type="http://schemas.openxmlformats.org/officeDocument/2006/relationships/webSettings" Target="webSettings.xml"/><Relationship Id="rId9" Type="http://schemas.openxmlformats.org/officeDocument/2006/relationships/hyperlink" Target="http://www.Hotmath.com" TargetMode="External"/><Relationship Id="rId14" Type="http://schemas.openxmlformats.org/officeDocument/2006/relationships/hyperlink" Target="http://www.collegeboard.com/student/testing/ap/calculus_ab/cal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Dennis</dc:creator>
  <cp:lastModifiedBy>denniss1</cp:lastModifiedBy>
  <cp:revision>6</cp:revision>
  <dcterms:created xsi:type="dcterms:W3CDTF">2010-08-03T04:25:00Z</dcterms:created>
  <dcterms:modified xsi:type="dcterms:W3CDTF">2010-08-11T19:38:00Z</dcterms:modified>
</cp:coreProperties>
</file>